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الأميني
</w:t>
      </w:r>
    </w:p>
    <w:p>
      <w:pPr/>
      <w:r>
        <w:rPr/>
        <w:t xml:space="preserve">الأميني  عبد الحسين بن أحمد الأميني: مؤرخ أديب من فقهاء الإمامية. مولده ووفاته بإيران. نشأ وأقام بالنجف. وأسس فيها ’’مكتبة الإمام أمير المؤمنين’’ العامة. وصنف كتبا مطبوعة، منها (شهداء الفضيلة) و (الغدير) و (أدب الزائر) و (رياض الأنس) في التفسير، و (سيرتنا وسنتنا).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2026-07-13T10:25:28+03:00</dcterms:created>
  <dcterms:modified xsi:type="dcterms:W3CDTF">2026-07-13T10:25:28+03:00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