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إمام الأشرفية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الأشرفية
</w:t>
      </w:r>
    </w:p>
    <w:p>
      <w:pPr/>
      <w:r>
        <w:rPr/>
        <w:t xml:space="preserve">إمام الأشرفية  عبد الباقي بن عبد الرحمن بن علي الخزرجي، المقدسي الاصل، المصري المنشأ والوفاة: فاضل، له تصانيف، منها تذكرة سماها (روضة الآداب) أربع مجلدات، و (الرمز في شرح الكنز)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2026-07-13T08:18:20+03:00</dcterms:created>
  <dcterms:modified xsi:type="dcterms:W3CDTF">2026-07-13T08:18:20+03:00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