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موسى
</w:t>
      </w:r>
    </w:p>
    <w:p>
      <w:pPr/>
      <w:r>
        <w:rPr/>
        <w:t xml:space="preserve">العباس بن موسى  العباس بن موسى بن عيسى العباسي الهاشمي: امير. ولى الديار المصرية للمأمون، سنة 198هـ ، فأرسل ابنه ’’عبد الله’’ نائبا عنه. وتشدد هذا، فثار عليه أهل مصر، فقاتلهم، فأخرجوه واعادوا اميرهم الذي كان قبله ’’المطلب بن عبد الله’’ وعلم العباس - صاحب الترجمة - بما وقع لابنه، فقصد مصر سنة 199هـ ، ونزل ببلبيس ثم مضى إلى الحوف، فمرض وهو يقاتل رجال ’’المطلب’’ فعاد إلى بلبيس،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2026-07-13T07:44:38+03:00</dcterms:created>
  <dcterms:modified xsi:type="dcterms:W3CDTF">2026-07-13T07:44:38+03:00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