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محمد
</w:t>
      </w:r>
    </w:p>
    <w:p>
      <w:pPr/>
      <w:r>
        <w:rPr/>
        <w:t xml:space="preserve">عامر بن محمد  عامر بن محمد بن عبد الله بن عامر بن علي الشهيد الحسني، عم الامام القاسم بن محمد: نسابة، من علماء الزيدية باليمن. له (بغية المريد في انساب ذرية السيد علي بن محمد بن علي بن الرشيد) ومن نشأ معهم وعاصرهم.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2026-07-13T05:30:10+03:00</dcterms:created>
  <dcterms:modified xsi:type="dcterms:W3CDTF">2026-07-13T05:30:10+03:00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