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ظفير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ظفير
</w:t>
      </w:r>
    </w:p>
    <w:p>
      <w:pPr/>
      <w:r>
        <w:rPr/>
        <w:t xml:space="preserve">ظفير  ظفير: جد جاهلي، من بني لام، من طيئ. كانت منازل بنيه بقرب المدينة المنورة.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3،ص 238)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2026-07-13T02:02:29+03:00</dcterms:created>
  <dcterms:modified xsi:type="dcterms:W3CDTF">2026-07-13T02:02:29+03:00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