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النوازلي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النوازلي
</w:t>
      </w:r>
    </w:p>
    <w:p>
      <w:pPr/>
      <w:r>
        <w:rPr/>
        <w:t xml:space="preserve">الطيب النوازلي  الطيب بن أبي بكر بن الطيب بن كيران النوازلي: فقيه مالكي. له تصانيف، منها (رحلة إلى الحجاز) ضمنها مناسك الحج.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2026-07-13T01:04:43+03:00</dcterms:created>
  <dcterms:modified xsi:type="dcterms:W3CDTF">2026-07-13T01:04:43+03:00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