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طريف بن مالك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طريف بن مالك
</w:t>
      </w:r>
    </w:p>
    <w:p>
      <w:pPr/>
      <w:r>
        <w:rPr/>
        <w:t xml:space="preserve">طريف بن مالك  طريف بن مالك بن جدعان، من جيئ، من القحطانية : جد جاهلي. من نسله جبلة بن رافع.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2026-07-12T22:54:10+03:00</dcterms:created>
  <dcterms:modified xsi:type="dcterms:W3CDTF">2026-07-12T22:54:10+03:00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