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طراد الزينبي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طراد الزينبي
</w:t>
      </w:r>
    </w:p>
    <w:p>
      <w:pPr/>
      <w:r>
        <w:rPr/>
        <w:t xml:space="preserve">طراد الزينبي  طراد بن محمد بن علي الهاشمي العباسي الزينبي، أبو الفوارس: نقيب النقباء، ومسند العراق في عصره. كان أعلى الناس منزلة عند الخليفة. أملى (مجالس) كثيرة. وولي نقابة العباسيين بالبصرة.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2026-07-12T23:01:31+03:00</dcterms:created>
  <dcterms:modified xsi:type="dcterms:W3CDTF">2026-07-12T23:01:31+03:00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