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الخزاعي
</w:t>
      </w:r>
    </w:p>
    <w:p>
      <w:pPr/>
      <w:r>
        <w:rPr/>
        <w:t xml:space="preserve">طاهر الخزاعي  طاهر بن عبد الله بن طاهر بن الحسين الخزاعي: أحد الأمراء الولاة. ولي خراسان، بعد وفاة أبيه، واستمر ثماني عشرة سنة،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2026-07-12T20:12:08+03:00</dcterms:created>
  <dcterms:modified xsi:type="dcterms:W3CDTF">2026-07-12T20:12:08+03:00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