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صعب بن عجل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صعب بن عجل
</w:t>
      </w:r>
    </w:p>
    <w:p>
      <w:pPr/>
      <w:r>
        <w:rPr/>
        <w:t xml:space="preserve">صعب بن عجل  صعب بن عجل بن لجيم بن صعب ابن علي من بكر بن وائل:جد جاهلي من بنيه الاسود العنسي.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2026-07-12T15:43:30+03:00</dcterms:created>
  <dcterms:modified xsi:type="dcterms:W3CDTF">2026-07-12T15:43:30+03:00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