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واثلة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واثلة
</w:t>
      </w:r>
    </w:p>
    <w:p>
      <w:pPr/>
      <w:r>
        <w:rPr/>
        <w:t xml:space="preserve">صريم بن واثلة  صريم بن واثلة بن عمرو من بني تميم الرباب:جد جاهلي من نسله عصمة بن ابير (بضم الهمزة وفتح الباء) الصريمي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2026-07-12T15:57:00+03:00</dcterms:created>
  <dcterms:modified xsi:type="dcterms:W3CDTF">2026-07-12T15:57:00+03:00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