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الأنسي
</w:t>
      </w:r>
    </w:p>
    <w:p>
      <w:pPr/>
      <w:r>
        <w:rPr/>
        <w:t xml:space="preserve">الأنسي  صالح بن اداود الانسي الحدقي: فقيه زيدي يماني. سكن في اواخر ايامه بقرية الحدقة من بلاد انس (باليمن) وتوفي فيها. له (مختصر شرح العلفي للجماع الصغير) و (شرح العقيدة الصحيحة للامام المتوكل على الله - خ) و (شرح المسائل المرتضاة فيما يعتمده القضاة).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2026-07-12T12:12:29+03:00</dcterms:created>
  <dcterms:modified xsi:type="dcterms:W3CDTF">2026-07-12T12:12:29+03:00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