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شعشاعة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شعشاعة
</w:t>
      </w:r>
    </w:p>
    <w:p>
      <w:pPr/>
      <w:r>
        <w:rPr/>
        <w:t xml:space="preserve">شعشاعة  شكري بن رشيد شعشاعة: متأدب أردني اختصاصي بالشؤون المالية. مولده بغزة وإقامته ووفاته بعمان. تعلم بنابلس وتنقل في الوظائف بشرقي الأردن إلى أن كان وزيرا للمالية ثم للداخلية والدفاع. له (ذكريات - ط) قصة، و (في طريق الزمان - ط) وترجم عن الإنكليزية (في الحكومة والحياة - ط) وجمع منظوماته في (النفثات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2026-07-12T08:58:43+03:00</dcterms:created>
  <dcterms:modified xsi:type="dcterms:W3CDTF">2026-07-12T08:58:43+03:00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