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شقرة بن نبت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شقرة بن نبت
</w:t>
      </w:r>
    </w:p>
    <w:p>
      <w:pPr/>
      <w:r>
        <w:rPr/>
        <w:t xml:space="preserve">شقرة بن نبت  شقرة بن نبت (الاشعر) بن ادد بن زيد، من كهلان: جد جاهلي، النسبة اليه ’’شقري’’ بفتح فسكون.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2026-07-12T08:47:23+03:00</dcterms:created>
  <dcterms:modified xsi:type="dcterms:W3CDTF">2026-07-12T08:47:23+03:00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