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سواءة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سواءة بن عامر
</w:t>
      </w:r>
    </w:p>
    <w:p>
      <w:pPr/>
      <w:r>
        <w:rPr/>
        <w:t xml:space="preserve">سواءة بن عامر  سواءة بن عامر بن صعصعة: جد جاهلي. بنوه بطن من هوازن، من العدنانية. منهم بعض الصحابة والمحدثين. النسبة إليه ’’سوائي’’.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2026-07-12T02:50:50+03:00</dcterms:created>
  <dcterms:modified xsi:type="dcterms:W3CDTF">2026-07-12T02:50:50+03:00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