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الأعمى
</w:t>
      </w:r>
    </w:p>
    <w:p>
      <w:pPr/>
      <w:r>
        <w:rPr/>
        <w:t xml:space="preserve">سليمان الأعمى  سليمان بن الوليد الأنصاري: شاعر. كان منقطعا إلى البرامكة، مكثرا المديح فيهم، والثاء لهم، بعد نكبتهم.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2026-07-12T00:29:18+03:00</dcterms:created>
  <dcterms:modified xsi:type="dcterms:W3CDTF">2026-07-12T00:29:18+03:00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