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حسون
</w:t>
      </w:r>
    </w:p>
    <w:p>
      <w:pPr/>
      <w:r>
        <w:rPr/>
        <w:t xml:space="preserve">حسون  سليم حسون الموصلي: من كتبه المطبوعة (الأجوبة الشافية) في الصرف والنحو، و (تعليم الطلاب) كالأول، و (الذهب لتهذيب أحداث العرب).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2026-07-11T20:53:25+03:00</dcterms:created>
  <dcterms:modified xsi:type="dcterms:W3CDTF">2026-07-11T20:53:25+03:00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