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يشكر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يشكر
</w:t>
      </w:r>
    </w:p>
    <w:p>
      <w:pPr/>
      <w:r>
        <w:rPr/>
        <w:t xml:space="preserve">سلمان بن يشكر  سلمان بن يشكر بن ناجية المرادي، من قحطان: جد جاهلي. ينسب إليه عبيد بن عمرو السلماني، من رجال الحديث، من أصحاب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2026-07-11T18:28:31+03:00</dcterms:created>
  <dcterms:modified xsi:type="dcterms:W3CDTF">2026-07-11T18:28:31+03:00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