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سعيد
</w:t>
      </w:r>
    </w:p>
    <w:p>
      <w:pPr/>
      <w:r>
        <w:rPr/>
        <w:t xml:space="preserve">الشريف سعيد  سعيد بن سعد بن زيد بن محسن: من أمراء مكة وأشرافها مولده ووفاته فيها. ولي إمرتها خمس مرات، كلما تولاها نزعت منه فكانت مدة إمارته كلها عشر سنين وسبعة أشهر.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2026-07-11T15:49:25+03:00</dcterms:created>
  <dcterms:modified xsi:type="dcterms:W3CDTF">2026-07-11T15:49:25+03:00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