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ربيعة
</w:t>
      </w:r>
    </w:p>
    <w:p>
      <w:pPr/>
      <w:r>
        <w:rPr/>
        <w:t xml:space="preserve">سعد بن ربيعة  سعد بن ربيعة بن حارثة: جد جاهلي، بنوه بطن من خزاعة من قحطان. منهم المصطلق.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2026-07-11T11:18:27+03:00</dcterms:created>
  <dcterms:modified xsi:type="dcterms:W3CDTF">2026-07-11T11:18:27+03:00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