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الخطيم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الخطيم
</w:t>
      </w:r>
    </w:p>
    <w:p>
      <w:pPr/>
      <w:r>
        <w:rPr/>
        <w:t xml:space="preserve">ابن الخطيم  سبيع بن الخطيم: من سادات بني التيم بن عبد مناة، من تميم: شاعر فارس جاهلي عاصر بعض الإسلاميين. وكان فارس نخلة. وشهد يوم جزع طلال.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2026-07-11T10:15:18+03:00</dcterms:created>
  <dcterms:modified xsi:type="dcterms:W3CDTF">2026-07-11T10:15:18+03:00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