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سهلة بنت سهل
</w:t>
      </w:r>
    </w:p>
    <w:p>
      <w:pPr>
        <w:jc w:val="start"/>
        <w:bidi/>
      </w:pPr>
      <w:r>
        <w:rPr>
          <w:rFonts w:ascii="arial" w:hAnsi="arial" w:eastAsia="arial" w:cs="arial"/>
          <w:sz w:val="28"/>
          <w:szCs w:val="28"/>
          <w:b w:val="1"/>
          <w:bCs w:val="1"/>
          <w:rtl/>
        </w:rPr>
        <w:t xml:space="preserve">سهلة بنت سهل
</w:t>
      </w:r>
    </w:p>
    <w:p>
      <w:pPr/>
      <w:r>
        <w:rPr/>
        <w:t xml:space="preserve">سهلة بنت سهل (ب د ع) سهلة بنت سهيل بن عمرو القرشية، من بني عامر بن لؤي. تقدم نسبها في في ترجمة أبيها. </w:t>
      </w:r>
    </w:p>
    <w:p/>
    <w:p>
      <w:pPr/>
      <w:r>
        <w:rPr/>
        <w:t xml:space="preserve">وهي امرأة أبي حذيفة بن عتبة بن ربيعة. وهاجرت معه إلى الحبشة. وهي من السابقين إلى الإسلام، وولدت له بالحبشة محمد بن أبي حذيفة.</w:t>
      </w:r>
    </w:p>
    <w:p/>
    <w:p>
      <w:pPr/>
      <w:r>
        <w:rPr/>
        <w:t xml:space="preserve">أخبرنا عبيد الله بن أحمد بإسناده عن يونس، عن ابن إسحاق، في تسمية من هاجر إلى أرض الحبشة: «وأبو حذيفة بن عتبة بن ربيعة بن عبد شمس، وكانت معه امرأته سهلة بنت سهيل بن عمرو، أخي بني عامر بن لؤي، ولدت له بأرض الحبشة محمد بن أبي حذيفة». </w:t>
      </w:r>
    </w:p>
    <w:p/>
    <w:p>
      <w:pPr/>
      <w:r>
        <w:rPr/>
        <w:t xml:space="preserve">ولا عقب له. وهي أيضا أم سليط بن عبد الله بن الأسود القرشي العامري، وأم بكير بن شماخ بن سعيد ابن قائف، وأم سالم بن عبد الرحمن بن عوف، قاله أبو عمر، والزبير.</w:t>
      </w:r>
    </w:p>
    <w:p/>
    <w:p>
      <w:pPr/>
      <w:r>
        <w:rPr/>
        <w:t xml:space="preserve">أخبرنا أبو أحمد بإسناده عن أبي داود سليمان بن الأشعث: حدثنا عبد العزيز بن يحيى حدثنا محمد- يعني ابن سلمة- عن محمد بن إسحاق، عن عبد الرحمن بن القاسم، عن أبيه، عن عائشة: أن سهلة بنت سهيل استحيضت، فأتت النبي صلى الله عليه وسلم، فأمرها أن تغتسل لكل صلاة. فلما جهدها ذلك أمرها أن تجمع بين الظهر والعصر بغسل، وبين المغرب والعشاء الآخرة بغسل، وتغتسل للصبح. وهي التي أرضعت سالما مولى أبي حذيفة وهو رجل، وقد تقدمت القصة في أبي حذيفة وسالم أخرجها الثلاثة.</w:t>
      </w:r>
    </w:p>
    <w:p>
      <w:pPr>
        <w:jc w:val="start"/>
        <w:bidi/>
      </w:pPr>
      <w:r>
        <w:rPr>
          <w:sz w:val="24"/>
          <w:szCs w:val="24"/>
          <w:b w:val="1"/>
          <w:bCs w:val="1"/>
          <w:rtl/>
        </w:rPr>
        <w:t xml:space="preserve">
أسد الغابة في معرفة الصحابة،(دار ابن حزم - بيروت،2012،ط 1،ج 1،ص 1536)/(دار الكتب العلمية - بيروت،1994،ط 1،ج 7،ص 154)/(دار الفكر - بيروت،1989،ط 1،ج 6،ص 154)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سهلة بنت سهيل
</w:t>
      </w:r>
    </w:p>
    <w:p>
      <w:pPr/>
      <w:r>
        <w:rPr/>
        <w:t xml:space="preserve">سهلة بنت سهيل بن عمرو القرشية العامرية.</w:t>
      </w:r>
      <w:br/>
      <w:r>
        <w:rPr/>
        <w:t xml:space="preserve">تقدم نسبها في ترجمة والدها، أسلمت قديما، وهاجرت مع زوجها أبي حذيفة بن عتبة إلى الحبشة، فولدت له هناك محمد بن أبي حذيفة. ذكر ذلك ابن إسحاق، وقال ابن سعد: أمها فاطمة بنت عبد العزى بن أبي قيس من رهط زوجها سهيل بن عمرو، أسلمت قديما بمكة وبايعت، ثم تزوجت شماخ بن سعيد بن قائف بن الأوقص السلمي، فولدت له عامرا، ثم تزوجت عبد الله بن الأسود بن عمرو، من بني مالك بن حسل، فولدت له سليطا، ثم تزوجت عبد الرحمن بن عوف فولدت له سالما، فهم إخوة محمد بن أبي حذيفة لأمه.</w:t>
      </w:r>
      <w:br/>
      <w:r>
        <w:rPr/>
        <w:t xml:space="preserve">ولها ذكر في حديث عائشة</w:t>
      </w:r>
      <w:br/>
      <w:r>
        <w:rPr/>
        <w:t xml:space="preserve">أخرج أبو داود من طريق محمد بن إسحاق، عن عبد الرحمن بن القاسم بن محمد بن أبي بكر، عن أبيه، عن عائشة- أن سهلة بنت سهيل استحيضت فأتت النبي صلى الله عليه وسلم فأمرها أن تغتسل لكل صلاة، فلما جهدها ذلك أمرها أن تجمع بين الظهر والعصر بغسل... الحديث.</w:t>
      </w:r>
      <w:br/>
      <w:r>
        <w:rPr/>
        <w:t xml:space="preserve">وتقدم لها ذكر في ترجمة سالم مولى أبي حذيفة.</w:t>
      </w:r>
      <w:br/>
      <w:r>
        <w:rPr/>
        <w:t xml:space="preserve">قال ابن سعد: كانت أرضعت سالما مولى أبي حذيفة، فذكر القصة في رضاع الكبير، ثم أخرج عن خالد بن مخلد، عن سليمان بن بلال، عن يحيى بن سعيد، حدثتني عمرة بنت عبد الرحمن أن امرأة أبي حذيفة ذكرت دخول سالم عليها، فأمرها رسول الله صلى الله عليه وسلم أن ترضعه فأرضعته، وهو رجل كبير بعد ما شهد بدرا. ثم أخرج عن الواقدي، عن محمد بن عبد الله ابن أخي الزهري، عن أبيه، قال: كانت تحلب في مسعط أو إناء قدر رضعة فيشربه سالم في كل يوم حتى مضت خمسة أيام، فكان بعد يدخل عليها وهي حاسر، رخصة من رسول الله صلى الله عليه وسلم لسهلة.</w:t>
      </w:r>
    </w:p>
    <w:p>
      <w:pPr>
        <w:jc w:val="start"/>
        <w:bidi/>
      </w:pPr>
      <w:r>
        <w:rPr>
          <w:sz w:val="24"/>
          <w:szCs w:val="24"/>
          <w:b w:val="1"/>
          <w:bCs w:val="1"/>
          <w:rtl/>
        </w:rPr>
        <w:t xml:space="preserve">
الإصابة في تمييز الصحابة،(دار الكتب العلمية - بيروت،1995،ط 1،ج 8،ص 193)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سهلة بنت سهيل القرشية
</w:t>
      </w:r>
    </w:p>
    <w:p>
      <w:pPr/>
      <w:r>
        <w:rPr/>
        <w:t xml:space="preserve">سهلة بنت سهيل القرشية سهلة بنت سهيل بن عمرو القرشية العامرية الصحابية؛ هي امرأة أبي حذيفة ابن عتبة بن ربيعة، روت عن النبي صلى الله عليه وسلم الرخصة في رضاع الكبير، وروى عنها القاسم بن محمد، وهي زوجة عبد الرحمن بن عوف، خلف عليها بعد أبي حذيفة، وولدت لأبي حذيفة: محمد بن أبي حذيفة، وولدت لعبد الله ابن الأسود من بني مالك: سليط بن عبد الله بن الأسود، وولدت لشماخ بن سعيد: بكير بن شماخ، وولدت لعبد الرحمن: سالم بن عبد الرحمن بن عوف. </w:t>
      </w:r>
    </w:p>
    <w:p>
      <w:pPr>
        <w:jc w:val="start"/>
        <w:bidi/>
      </w:pPr>
      <w:r>
        <w:rPr>
          <w:sz w:val="24"/>
          <w:szCs w:val="24"/>
          <w:b w:val="1"/>
          <w:bCs w:val="1"/>
          <w:rtl/>
        </w:rPr>
        <w:t xml:space="preserve">
الوافي بالوفيات،(دار فرانز شتاينر، فيسبادن، ألمانيا / دار إحياء التراث - بيروت،2000،ط 1،ج 16،ص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سهلة ابنة سهيل بن عمرو القرشية العامرية
</w:t>
      </w:r>
    </w:p>
    <w:p>
      <w:pPr/>
      <w:r>
        <w:rPr/>
        <w:t xml:space="preserve">سهلة ابنة سهيل بن عمرو القرشية العامرية قد تقدم ذكر نسبها عند ذكر أبيها، وهي امرأة أبي حذيفة بن عتبة بن ربيعة روت عن النبي صلى الله عليه وسلم الرخصة في رضاع الكبير. روى عنها القاسم بن محمد، وهي زوجة عبد الرحمن بن عوف، خلف عليها بعد أبي حذيفة. قال الزبير: سهلة بنت سهيل أمها فاطمة بنت عبد العزى بن أبي قيس بن عبد ود بن نصر بن مالك بن</w:t>
      </w:r>
    </w:p>
    <w:p/>
    <w:p>
      <w:pPr/>
      <w:r>
        <w:rPr/>
        <w:t xml:space="preserve">حسل. ولدت سهلة بنت سهيل لأبي حذيفة بن عتبة بن ربيعة محمد بن أبي حذيفة، وولدت لعبد الله بن الأسود من بني مالك بن حسل سليط بن عبد الله ابن الأسود، وولدت لشماخ بن سعيد بن قائف بكير بن شماخ. وولدت لعبد الرحمن بن عوف سالم بن عبد الرحمن بن عوف.</w:t>
      </w:r>
    </w:p>
    <w:p>
      <w:pPr>
        <w:jc w:val="start"/>
        <w:bidi/>
      </w:pPr>
      <w:r>
        <w:rPr>
          <w:sz w:val="24"/>
          <w:szCs w:val="24"/>
          <w:b w:val="1"/>
          <w:bCs w:val="1"/>
          <w:rtl/>
        </w:rPr>
        <w:t xml:space="preserve">
الاستيعاب في معرفة الأصحاب،(دار الجيل - بيروت،1992،ط 1،ج 4،ص 1865)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سهلة بنت سهيل
</w:t>
      </w:r>
    </w:p>
    <w:p>
      <w:pPr/>
      <w:r>
        <w:rPr/>
        <w:t xml:space="preserve">سهلة بنت سهيل بن عمرو بن عبد شمس بن عبد ود بن نصر بن مالك بن حسل بن عامر بن لؤي. وأمها فاطمة بنت عبد العزى بن أبي قيس بن عبد ود بن نصر بن مالك بن حسل بن عامر بن لؤي. أسلمت قديما بمكة وبايعت وهاجرت إلى أرض الحبشة الهجرتين جميعا مع زوجها أبي حذيفة بن عتبة بن ربيعة بن عبد شمس وولدت له هناك محمد بن أبي حذيفة. وتزوجها بعد أبي حذيفة عبد الله بن الأسود بن</w:t>
      </w:r>
    </w:p>
    <w:p/>
    <w:p>
      <w:pPr/>
      <w:r>
        <w:rPr/>
        <w:t xml:space="preserve">عمرو من بني مالك بن حسل فولدت له سليط بن عبد الله. ثم خلف عليها شماخ بن سعيد بن قانف بن الأوقص بن مرة بن هلال بن فالج بن ذكوان بن ثعلبة بن بهثة بن سليم بن منصور فولدت له عامر بن شماخ. ثم خلف عليها عبد الرحمن بن عوف بن عبد عوف بن الحارث بن زهرة فولدت له سالم بن عبد الرحمن. وقد كانت سهلة بنت سهيل قد تبنت سالما مولى أبي حذيفة وكان يدخل عليها فرخص لها رسول الله - صلى الله عليه وسلم -</w:t>
      </w:r>
    </w:p>
    <w:p/>
    <w:p>
      <w:pPr/>
      <w:r>
        <w:rPr/>
        <w:t xml:space="preserve">أن ترضعه خمس رضعات.</w:t>
      </w:r>
    </w:p>
    <w:p/>
    <w:p>
      <w:pPr/>
      <w:r>
        <w:rPr/>
        <w:t xml:space="preserve">أخبرنا يزيد بن هارون. أخبرنا عبد العزيز بن عبد الله بن أبي سلمة عن الزهري [أن سهلة بنت سهيل امرأة أبي حذيفة سألت رسول الله فقالت: يا رسول الله إنا كنا نعد سالما ولدا وإنه يدخل علي وأنا فضل ويرى مني. فقال رسول الله: أرضعيه خمس رضعات وليدخل عليك. قال] الزهري: وكانت عائشة تفتي بهذه الفتيا. وأخبرني سالم أنه دخل على أم كلثوم بنت أبي بكر لترضعه خمس رضعات ليدخل على عائشة فيسمع منها فأرضعته رضعتين أو ثلاثا ثم مرضت فلم يدخل عليها.</w:t>
      </w:r>
    </w:p>
    <w:p/>
    <w:p>
      <w:pPr/>
      <w:r>
        <w:rPr/>
        <w:t xml:space="preserve">أخبرنا محمد بن عمر. حدثني معمر ومحمد بن عبد الله عن الزهري عن أبي عبيدة عن عبد الله بن زمعة عن أمه عن أم سلمة قالت: أبى أزواج النبي - صلى الله عليه وسلم -</w:t>
      </w:r>
    </w:p>
    <w:p/>
    <w:p>
      <w:pPr/>
      <w:r>
        <w:rPr/>
        <w:t xml:space="preserve">أن يأخذن بهذا وقلن إنما هذه رخصة من رسول الله - صلى الله عليه وسلم - لسهلة بنت سهيل.</w:t>
      </w:r>
    </w:p>
    <w:p/>
    <w:p>
      <w:pPr/>
      <w:r>
        <w:rPr/>
        <w:t xml:space="preserve">أخبرنا خالد بن مخلد. حدثنا سليمان بن بلال عن يحيى بن سعيد قال: حدثتني عمرة بنت عبد الرحمن أن امرأة أبي حذيفة بن عتبة ذكرت لرسول الله - صلى الله عليه وسلم - سالما مولى أبي حذيفة ودخوله عليها فأمرها رسول الله - صلى الله عليه وسلم - أن ترضعه فأرضعته وهو رجل كبير بعد ما شهد بدرا.</w:t>
      </w:r>
    </w:p>
    <w:p/>
    <w:p>
      <w:pPr/>
      <w:r>
        <w:rPr/>
        <w:t xml:space="preserve">أخبرنا محمد بن عمر. حدثنا محمد بن عبد الله ابن أخي الزهري عن أبيه قال:</w:t>
      </w:r>
    </w:p>
    <w:p/>
    <w:p>
      <w:pPr/>
      <w:r>
        <w:rPr/>
        <w:t xml:space="preserve">كان يحلب في مسعط أو إناء قدر رضعة فيشربه سالم كل يوم. خمسة أيام. وكان بعد يدخل عليها وهي حاسر. رخصة من رسول الله لسهلة بنت سهيل.</w:t>
      </w:r>
    </w:p>
    <w:p>
      <w:pPr>
        <w:jc w:val="start"/>
        <w:bidi/>
      </w:pPr>
      <w:r>
        <w:rPr>
          <w:sz w:val="24"/>
          <w:szCs w:val="24"/>
          <w:b w:val="1"/>
          <w:bCs w:val="1"/>
          <w:rtl/>
        </w:rPr>
        <w:t xml:space="preserve">
الطبقات الكبرى،(دار الكتب العلمية - بيروت،1990،ط 1،ج 8،ص 211)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سهلة بنت سهيل بن عمرو
</w:t>
      </w:r>
    </w:p>
    <w:p>
      <w:pPr/>
      <w:r>
        <w:rPr/>
        <w:t xml:space="preserve">سهلة بنت سهيل بن عمرو </w:t>
      </w:r>
    </w:p>
    <w:p/>
    <w:p>
      <w:pPr/>
      <w:r>
        <w:rPr/>
        <w:t xml:space="preserve">لها صحبة من مهاجرات الحبشة هاجرت مع زوجها أبي حذيفة بن عتبة بن ربيعة</w:t>
      </w:r>
    </w:p>
    <w:p>
      <w:pPr>
        <w:jc w:val="start"/>
        <w:bidi/>
      </w:pPr>
      <w:r>
        <w:rPr>
          <w:sz w:val="24"/>
          <w:szCs w:val="24"/>
          <w:b w:val="1"/>
          <w:bCs w:val="1"/>
          <w:rtl/>
        </w:rPr>
        <w:t xml:space="preserve">
الثقات لابن حبان،(دائرة المعارف العثمانية بحيدر آباد الدكن الهند،1973،ط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سهلة بنت سهيل بن عمرو القرشية العامرية
</w:t>
      </w:r>
    </w:p>
    <w:p>
      <w:pPr/>
      <w:r>
        <w:rPr/>
        <w:t xml:space="preserve">سهلة بنت سهيل بن عمرو القرشية العامرية: </w:t>
      </w:r>
    </w:p>
    <w:p/>
    <w:p>
      <w:pPr/>
      <w:r>
        <w:rPr/>
        <w:t xml:space="preserve">قد تقدم ذكر نسبها عند ذكر أبيها، وهي امرأة أبي حذيفة بن عتبة بن ربيعة.</w:t>
      </w:r>
    </w:p>
    <w:p/>
    <w:p>
      <w:pPr/>
      <w:r>
        <w:rPr/>
        <w:t xml:space="preserve">روت عن النبي صلى الله عليه وسلم الرخصة في رضاع الكبير. روى عنها القاسم بن محمد.</w:t>
      </w:r>
    </w:p>
    <w:p/>
    <w:p>
      <w:pPr/>
      <w:r>
        <w:rPr/>
        <w:t xml:space="preserve">وهي زوجة عبد الرحمن بن عوف، خلف عليها بعد أبي حذيفة.</w:t>
      </w:r>
    </w:p>
    <w:p>
      <w:pPr>
        <w:jc w:val="start"/>
        <w:bidi/>
      </w:pPr>
      <w:r>
        <w:rPr>
          <w:sz w:val="24"/>
          <w:szCs w:val="24"/>
          <w:b w:val="1"/>
          <w:bCs w:val="1"/>
          <w:rtl/>
        </w:rPr>
        <w:t xml:space="preserve">
العقد الثمين فى تاريخ البلد الأمين،(دار الكتب العلمية، بيروت - لبنان،1998،ط 1،ج 6،ص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2026-06-13T05:13:14+03:00</dcterms:created>
  <dcterms:modified xsi:type="dcterms:W3CDTF">2026-06-13T05:13:14+03:00</dcterms:modified>
</cp:coreProperties>
</file>

<file path=docProps/custom.xml><?xml version="1.0" encoding="utf-8"?>
<Properties xmlns="http://schemas.openxmlformats.org/officeDocument/2006/custom-properties" xmlns:vt="http://schemas.openxmlformats.org/officeDocument/2006/docPropsVTypes"/>
</file>