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إبراهيم
</w:t>
      </w:r>
    </w:p>
    <w:p>
      <w:pPr/>
      <w:r>
        <w:rPr/>
        <w:t xml:space="preserve">زياد بن إبراهيم  زياد بن إبراهيم بن محمد، من ولد زياد بن أبيه: أمير، ولي اليمن لبني العباس سنة 289 هـ ، بعد وفاة أبيه، واستمر فيها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2026-07-11T04:31:26+03:00</dcterms:created>
  <dcterms:modified xsi:type="dcterms:W3CDTF">2026-07-11T04:31:26+03:00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