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زمان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زمان بن مالك
</w:t>
      </w:r>
    </w:p>
    <w:p>
      <w:pPr/>
      <w:r>
        <w:rPr/>
        <w:t xml:space="preserve">زمان بن مالك  زمان بن مالك بن صعب: جد جاهلي، من بني بكر بن وائل، من ربيعة. من بنيه فند الزماني (شهل بن شيبان).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2026-07-11T04:28:35+03:00</dcterms:created>
  <dcterms:modified xsi:type="dcterms:W3CDTF">2026-07-11T04:28:35+03:00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