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رئام بن نهفان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رئام بن نهفان
</w:t>
      </w:r>
    </w:p>
    <w:p>
      <w:pPr/>
      <w:r>
        <w:rPr/>
        <w:t xml:space="preserve">رئام بن نهفان  رئام بن نهفان بن بتعن من همدان: من أقيال اليمن في الجاهلية، ينسب إليه ’’محفد رئام’’ من رأس جبل ذبيان، قال الهمداني: كان يحج إلى بيت فيه، في الجاهلية الجهلاء، وبه آثار معجيبة؟.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2026-07-11T02:15:14+03:00</dcterms:created>
  <dcterms:modified xsi:type="dcterms:W3CDTF">2026-07-11T02:15:14+03:00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