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العكاري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العكاري
</w:t>
      </w:r>
    </w:p>
    <w:p>
      <w:pPr/>
      <w:r>
        <w:rPr/>
        <w:t xml:space="preserve">رمضان العكاري  رمضان بن عبد الحق العطاري: فقيه حنفي، من أهل دمشق. له (حاشية على شرح السنوسي على كبراه - خ) في التوحيد. وكان حسن الانشاء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2026-07-11T01:10:31+03:00</dcterms:created>
  <dcterms:modified xsi:type="dcterms:W3CDTF">2026-07-11T01:10:31+03:00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