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مسعود
</w:t>
      </w:r>
    </w:p>
    <w:p>
      <w:pPr>
        <w:jc w:val="start"/>
        <w:bidi/>
      </w:pPr>
      <w:r>
        <w:rPr>
          <w:rFonts w:ascii="arial" w:hAnsi="arial" w:eastAsia="arial" w:cs="arial"/>
          <w:sz w:val="28"/>
          <w:szCs w:val="28"/>
          <w:b w:val="1"/>
          <w:bCs w:val="1"/>
          <w:rtl/>
        </w:rPr>
        <w:t xml:space="preserve">مالك بن مسعود
</w:t>
      </w:r>
    </w:p>
    <w:p>
      <w:pPr/>
      <w:r>
        <w:rPr/>
        <w:t xml:space="preserve">مالك بن مسعود (ب د ع) مالك بن مسعود بن البدن بن عامر بن عوف بن حارثة بن عمرو بن الخزرج ابن ساعدة الأنصاري الخزرجي ثم الساعدي. وهو ابن عم أبي أسيد الساعدي.</w:t>
      </w:r>
    </w:p>
    <w:p/>
    <w:p>
      <w:pPr/>
      <w:r>
        <w:rPr/>
        <w:t xml:space="preserve">شهد بدرا وأحدا، لم يختلفوا في ذلك.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1077)/(دار الكتب العلمية - بيروت،1994،ط 1،ج 5،ص 45)/(دار الفكر - بيروت،1989،ط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w:t>
      </w:r>
    </w:p>
    <w:p>
      <w:pPr/>
      <w:r>
        <w:rPr/>
        <w:t xml:space="preserve">مالك بن مسعود بن البدن بن عامر بن عوف بن حارثة بن عمرو بن الخزرج بن ساعدة الأنصاري الساعدي ابن عم أبي أسيد.</w:t>
      </w:r>
    </w:p>
    <w:p/>
    <w:p>
      <w:pPr/>
      <w:r>
        <w:rPr/>
        <w:t xml:space="preserve">ذكره موسى بن عقبة وابن إسحاق وغيرهم فيمن شهد بدرا.</w:t>
      </w:r>
    </w:p>
    <w:p>
      <w:pPr>
        <w:jc w:val="start"/>
        <w:bidi/>
      </w:pPr>
      <w:r>
        <w:rPr>
          <w:sz w:val="24"/>
          <w:szCs w:val="24"/>
          <w:b w:val="1"/>
          <w:bCs w:val="1"/>
          <w:rtl/>
        </w:rPr>
        <w:t xml:space="preserve">
الإصابة في تمييز الصحابة،(دار الكتب العلمية - بيروت،1995،ط 1،ج 5،ص 557)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بن البدن بن عامر بن عوف بن حارثة بن عمرو ابن الجموح بن ساعدة
</w:t>
      </w:r>
    </w:p>
    <w:p>
      <w:pPr/>
      <w:r>
        <w:rPr/>
        <w:t xml:space="preserve">مالك بن مسعود بن البدن بن عامر بن عوف بن حارثة بن عمرو ابن الجموح بن ساعدة  الأنصاري الساعدي. شهد بدرا، وهو ابن عم أبي أسيد الساعدي. قال موسى بن عقبة: مالك بن مسعود هو ابن البدن. وذكره في البدريين، ولم يختلفوا أنه شهد بدرا، وأحدا</w:t>
      </w:r>
    </w:p>
    <w:p>
      <w:pPr>
        <w:jc w:val="start"/>
        <w:bidi/>
      </w:pPr>
      <w:r>
        <w:rPr>
          <w:sz w:val="24"/>
          <w:szCs w:val="24"/>
          <w:b w:val="1"/>
          <w:bCs w:val="1"/>
          <w:rtl/>
        </w:rPr>
        <w:t xml:space="preserve">
الاستيعاب في معرفة الأصحاب،(دار الجيل - بيروت،1992،ط 1،ج 3،ص 1359)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w:t>
      </w:r>
    </w:p>
    <w:p>
      <w:pPr/>
      <w:r>
        <w:rPr/>
        <w:t xml:space="preserve">مالك بن مسعود بن اليدي بن عامر بن عوف بن حارثة بن عمرو بن</w:t>
      </w:r>
    </w:p>
    <w:p/>
    <w:p>
      <w:pPr/>
      <w:r>
        <w:rPr/>
        <w:t xml:space="preserve">الخزرج بن ساعدة. شهد بدرا وأحدا وتوفي وليس له عقب.</w:t>
      </w:r>
    </w:p>
    <w:p>
      <w:pPr>
        <w:jc w:val="start"/>
        <w:bidi/>
      </w:pPr>
      <w:r>
        <w:rPr>
          <w:sz w:val="24"/>
          <w:szCs w:val="24"/>
          <w:b w:val="1"/>
          <w:bCs w:val="1"/>
          <w:rtl/>
        </w:rPr>
        <w:t xml:space="preserve">
الطبقات الكبرى،(دار الكتب العلمية - بيروت،1990،ط 1،ج 3،ص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بن البدن
</w:t>
      </w:r>
    </w:p>
    <w:p>
      <w:pPr/>
      <w:r>
        <w:rPr/>
        <w:t xml:space="preserve">مالك بن مسعود بن البدن </w:t>
      </w:r>
    </w:p>
    <w:p/>
    <w:p>
      <w:pPr/>
      <w:r>
        <w:rPr/>
        <w:t xml:space="preserve">من أهل بدر ولا أحفظ له حديثا مرويا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2026-05-06T19:07:06+03:00</dcterms:created>
  <dcterms:modified xsi:type="dcterms:W3CDTF">2026-05-06T19:07:06+03:00</dcterms:modified>
</cp:coreProperties>
</file>

<file path=docProps/custom.xml><?xml version="1.0" encoding="utf-8"?>
<Properties xmlns="http://schemas.openxmlformats.org/officeDocument/2006/custom-properties" xmlns:vt="http://schemas.openxmlformats.org/officeDocument/2006/docPropsVTypes"/>
</file>