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رضوان العقبي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رضوان العقبي
</w:t>
      </w:r>
    </w:p>
    <w:p>
      <w:pPr/>
      <w:r>
        <w:rPr/>
        <w:t xml:space="preserve">رضوان العقبي  رضوان بن محمد بن يوسف العقبي الشافعي المصري، أبو النعيم: من حفاظ الحديث. مولده بمنية عقبة بالجيزة. واليها نسبته , وتوفي بالقاهرة. له (الاربعون المتباينة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2026-07-11T00:07:18+03:00</dcterms:created>
  <dcterms:modified xsi:type="dcterms:W3CDTF">2026-07-11T00:07:18+03:00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