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شيبان
</w:t>
      </w:r>
    </w:p>
    <w:p>
      <w:pPr/>
      <w:r>
        <w:rPr/>
        <w:t xml:space="preserve">ذهل بن شيبان  ذهل بن شيبان بن ثعلبة بن عكابة: جد جاهلي. بنوه بطن من بكر بن وائل، منهم الامير أبو الهيثم خالد بن احمد(تقدمت ترجمته) وكثيرون ذكر ابن حزم بعضهم.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2026-07-10T20:00:56+03:00</dcterms:created>
  <dcterms:modified xsi:type="dcterms:W3CDTF">2026-07-10T20:00:56+03:00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