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ثعلبة
</w:t>
      </w:r>
    </w:p>
    <w:p>
      <w:pPr/>
      <w:r>
        <w:rPr/>
        <w:t xml:space="preserve">ذهل بن ثعلبة  ذهل بن ثعلبة بن عكابة: جد جاهلي بنوه بطون من بكر وائل، منهم سماك بن حرب الذهلي البكري. وارود ابن حزم اسماء جماعة من مشاهيرهم.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2026-07-10T19:59:25+03:00</dcterms:created>
  <dcterms:modified xsi:type="dcterms:W3CDTF">2026-07-10T19:59:25+03:00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