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صارم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صارم الدين
</w:t>
      </w:r>
    </w:p>
    <w:p>
      <w:pPr/>
      <w:r>
        <w:rPr/>
        <w:t xml:space="preserve">صارم الدين  داود بن الامام المنصور عبد الله بن سليمان بن حمزة بن علي بن حمزة: امير يماني. كان من وجوه الاشراف، يقول الشعر الجيد وله اخبار مع الملك المظفر صاحب 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2026-07-10T17:57:41+03:00</dcterms:created>
  <dcterms:modified xsi:type="dcterms:W3CDTF">2026-07-10T17:57:41+03:00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