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خليل اليازجي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خليل اليازجي
</w:t>
      </w:r>
    </w:p>
    <w:p>
      <w:pPr/>
      <w:r>
        <w:rPr/>
        <w:t xml:space="preserve">خليل اليازجي  خليل بن ناصيف بن عبد الله بن ناصيف ابن جنبلاط: أديب، له شعر. من مسيحيي لبنان. ولد وتعلم في بيروت، وزار مصر فأصدر أعدادا من مجلة (مرآة الشرق) وعاد، فد!رس العربية في المدرسة الأميركية. وتوفى في حدث لبنان فحمل إلى بيروت. له (نسمات الأوراق - ط) من نظمه، و (المروءة والوفاء - ط) مسرحية شعرية، و (الوسائل إلى انشاء الرسائل) و (الصحيح بين العامي والفصيح)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2026-07-10T15:54:25+03:00</dcterms:created>
  <dcterms:modified xsi:type="dcterms:W3CDTF">2026-07-10T15:54:25+03:00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