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هلال
</w:t>
      </w:r>
    </w:p>
    <w:p>
      <w:pPr/>
      <w:r>
        <w:rPr/>
        <w:t xml:space="preserve">ابن هلال  إبراهيم بن هلال بن علي، أبو إسحاق الصنهاجي نسبا الفلالي السجلماسي: فقيه من علماء المالكية. كان مفتي سجلماسة في المغرب الأقصى وعالمها. ووفاته بها. له كتب منها (النوازل - ط) جزآن، رتبه على بن أحمد الجزولي، و (الدر النثير على أجوبة أبي الحسن الصغير - ط) و (الأجوبة - ط) فقه، و (شرح البخاري) أربعة أسفار، و (شرح مختصر خليل) و (فهرست - خ) 27 ورقة، في الرباط (271 ك) و (اختصار الديباج المذهب لابن فرحون - خ) في معهد المخطوطات، عن خزانة 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2026-07-02T02:46:02+03:00</dcterms:created>
  <dcterms:modified xsi:type="dcterms:W3CDTF">2026-07-02T02:46:02+03:00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