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الحبلرودي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الحبلرودي
</w:t>
      </w:r>
    </w:p>
    <w:p>
      <w:pPr/>
      <w:r>
        <w:rPr/>
        <w:t xml:space="preserve">الحبلرودي  خضر بن محمد بن محمد بن علي الرازي الحبلرودي أصلا النجفي سكنا: فقيه إمامي متكلم من علماء اوائل الدولة الصفوية بشيراز. صنف كتبا، منها (شرح درة المنطق - خ) بخطه سنة 823 في الأزهرية، و (جامع الدرر) كبير، و (مفتاح الغرر) مختصر الذي قبله، و (جامع 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2026-07-10T13:34:33+03:00</dcterms:created>
  <dcterms:modified xsi:type="dcterms:W3CDTF">2026-07-10T13:34:33+03:00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