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التلب بن ثعلبة
</w:t>
      </w:r>
    </w:p>
    <w:p>
      <w:pPr>
        <w:jc w:val="start"/>
        <w:bidi/>
      </w:pPr>
      <w:r>
        <w:rPr>
          <w:rFonts w:ascii="arial" w:hAnsi="arial" w:eastAsia="arial" w:cs="arial"/>
          <w:sz w:val="28"/>
          <w:szCs w:val="28"/>
          <w:b w:val="1"/>
          <w:bCs w:val="1"/>
          <w:rtl/>
        </w:rPr>
        <w:t xml:space="preserve">التلب بن ثعلبة
</w:t>
      </w:r>
    </w:p>
    <w:p>
      <w:pPr/>
      <w:r>
        <w:rPr/>
        <w:t xml:space="preserve">التلب بن ثعلبة (ب د ع) التلب بن ثعلبة بن ربيعة بن عطية بن الأخيف، وهو مجفر، بن كعب بن العنبر بن عمرو بن تميم بن مر التميمي العنبري، نسبه كذلك خليفة بن خياط.</w:t>
      </w:r>
    </w:p>
    <w:p/>
    <w:p>
      <w:pPr/>
      <w:r>
        <w:rPr/>
        <w:t xml:space="preserve">وقال ابن قانع: أخيف بن الحارث بن مجفر سكن البصرة وكان شعبة يقول: الثلب بالثاء المثلثة، وكان ألثغ لا يبين التاء. والأول أصح، يكنى أبا هلقام روى عنه ابنه هلقام.</w:t>
      </w:r>
    </w:p>
    <w:p/>
    <w:p>
      <w:pPr/>
      <w:r>
        <w:rPr/>
        <w:t xml:space="preserve">أخبرنا أبو أحمد عبد الوهاب بن علي بن علي الأمين، بإسناده إلى أبي داود سليمان بن الأشعث قال: حدثنا موسى بن إسماعيل، أخبرنا غالب بن حجرة، حدثني هلقام بن تلب عن أبيه قال: «صحبت رسول الله صلى الله عليه وسلم فلم أسمع لحشرات الأرض تحريما». </w:t>
      </w:r>
    </w:p>
    <w:p/>
    <w:p>
      <w:pPr/>
      <w:r>
        <w:rPr/>
        <w:t xml:space="preserve">وروى غالب بن حجرة بن هلقام بن التلب عن هلقام بن التلب، عن أبيه أنه أتى النبي صلى الله عليه وسلم فقال: يا رسول الله، استغفر لي، فاستغفر له. أخرجه الثلاثة.</w:t>
      </w:r>
    </w:p>
    <w:p/>
    <w:p>
      <w:pPr/>
      <w:r>
        <w:rPr/>
        <w:t xml:space="preserve">أخيف: بضم الهمزة، وفتح الخاء المعجمة، وسكون الياء تحتها نقطتان وآخره فاء، قاله شباب، وابن البرقي، وابن قانع، وقد ذكره الدار قطنى عن شباب بفتح الهمزة، قال الأمير: وليس بشيء، ومجفر: بضم الميم. وسكون الجيم، وكسر الفاء، وآخره راء.</w:t>
      </w:r>
    </w:p>
    <w:p/>
    <w:p>
      <w:pPr/>
      <w:r>
        <w:rPr/>
        <w:t xml:space="preserve">وحجرة: بفتح الحاء المهملة، وسكون الجيم. وبعدها راء وهاء.</w:t>
      </w:r>
    </w:p>
    <w:p>
      <w:pPr>
        <w:jc w:val="start"/>
        <w:bidi/>
      </w:pPr>
      <w:r>
        <w:rPr>
          <w:sz w:val="24"/>
          <w:szCs w:val="24"/>
          <w:b w:val="1"/>
          <w:bCs w:val="1"/>
          <w:rtl/>
        </w:rPr>
        <w:t xml:space="preserve">
أسد الغابة في معرفة الصحابة،(دار ابن حزم - بيروت،2012،ط 1،ج 1،ص 133)/(دار الكتب العلمية - بيروت،1994،ط 1،ج 1،ص 424)/(دار الفكر - بيروت،1989،ط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w:t>
      </w:r>
    </w:p>
    <w:p>
      <w:pPr/>
      <w:r>
        <w:rPr/>
        <w:t xml:space="preserve">التلب بن ثعلبة بن ربيعة بن عطية بن أخيف بن كعب بن العنبر بن عمرو بن تميم التميمي العنبري. وقيل: أخو زينب بنت ثعلبة، وقيل في نسبه غير ذلك.</w:t>
      </w:r>
    </w:p>
    <w:p/>
    <w:p>
      <w:pPr/>
      <w:r>
        <w:rPr/>
        <w:t xml:space="preserve">له صحبة وأحاديث، روى له أبو داود والنسائي، وقد استغفر له رسول الله صلى الله عليه وسلم ثلاثا.</w:t>
      </w:r>
    </w:p>
    <w:p/>
    <w:p>
      <w:pPr/>
      <w:r>
        <w:rPr/>
        <w:t xml:space="preserve">وهو بفتح المثناة وكسر اللام بعدها موحدة خفيفة، وقيل: ثقيلة. وكان شعبة يقوله بالمثلثة في أوله. والأول أصح، قال أحمد: كان في لسان شعبة لثغة.</w:t>
      </w:r>
    </w:p>
    <w:p/>
    <w:p>
      <w:pPr/>
      <w:r>
        <w:rPr/>
        <w:t xml:space="preserve">وأخيف في نسبه بضم أوله وخاء معجمة مصغرا.</w:t>
      </w:r>
    </w:p>
    <w:p>
      <w:pPr>
        <w:jc w:val="start"/>
        <w:bidi/>
      </w:pPr>
      <w:r>
        <w:rPr>
          <w:sz w:val="24"/>
          <w:szCs w:val="24"/>
          <w:b w:val="1"/>
          <w:bCs w:val="1"/>
          <w:rtl/>
        </w:rPr>
        <w:t xml:space="preserve">
الإصابة في تمييز الصحابة،(دار الكتب العلمية - بيروت،1995،ط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w:t>
      </w:r>
    </w:p>
    <w:p>
      <w:pPr/>
      <w:r>
        <w:rPr/>
        <w:t xml:space="preserve">التلب بفتح التاء ثالثة الحروف وكسر اللام وبعدها باء موحدة، ويقال: التلب بكسر التاء وسكون اللام- ابن ثعلبة بن ربيعة العنبري التميمي؛ يكنى أبا الملقام. روى عنه ابنه ملقام بن التلب أنه أتى النبي صلى الله عليه وسلم قال: فقلت: استغفر لي يا رسول الله قال: اللهم اغفر للتلب وارحمه. وكان شعبة يقول الثلب بالثاء رابعة الحروف لأنه كان ألثغ لا يبين التاء من الثاء.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w:t>
      </w:r>
    </w:p>
    <w:p>
      <w:pPr/>
      <w:r>
        <w:rPr/>
        <w:t xml:space="preserve">التلب بن ثعلبة ابن ربيعة بن عطية بن الأخيف بن مجفر بن كعب بن العنبر بن عمرو بن تميم أبا هلقام، سكن البصرة، وكان شعبة يقول: الثلب، والأول أصح.</w:t>
      </w:r>
    </w:p>
    <w:p/>
    <w:p>
      <w:pPr/>
      <w:r>
        <w:rPr/>
        <w:t xml:space="preserve">أخبرنا جعفر بن أحمد الخصاف بمكة، قال: حدثنا أحمد بن ميثم.</w:t>
      </w:r>
    </w:p>
    <w:p/>
    <w:p>
      <w:pPr/>
      <w:r>
        <w:rPr/>
        <w:t xml:space="preserve">قال: سمعت أبا نعيم يقول: ومن بني تميم ممن صحب النبي عليه السلام: التلب بن ثعلبة العنبري.</w:t>
      </w:r>
    </w:p>
    <w:p/>
    <w:p>
      <w:pPr/>
      <w:r>
        <w:rPr/>
        <w:t xml:space="preserve">قال ابن أبي خيثمة عن يحيى بن معين: كان شعبة يقول: بالثاء، وإنما هو بالتاء.</w:t>
      </w:r>
    </w:p>
    <w:p/>
    <w:p>
      <w:pPr/>
      <w:r>
        <w:rPr/>
        <w:t xml:space="preserve">أخبرنا أحمد بن محمد بن إبراهيم، قال: حدثنا إبراهيم بن فهد، قال: حدثنا أبو سلمة موسى بن إسماعيل، قال: حدثنا غالب بن حجرة العنبري قال: حدثني هلقام بن التلب، عن أبيه حدثه: أنه أتي النبي صلى الله عليه وسلم قال: يا نبي الله استغفر لي، فقال: إذا أذن لك، أو حتى يؤذن لك، قال: فصبر ما قضي له، ثم جاءه فمسح يده على وجهه، ثم قال: اللهم اغفر له وارحمه، ثلاثا.</w:t>
      </w:r>
    </w:p>
    <w:p/>
    <w:p>
      <w:pPr/>
      <w:r>
        <w:rPr/>
        <w:t xml:space="preserve">هذا حديث غريب لا يعرف عنه إلا من هذا الوجه، وله أحاديث بهذا الإسناد.</w:t>
      </w:r>
    </w:p>
    <w:p>
      <w:pPr>
        <w:jc w:val="start"/>
        <w:bidi/>
      </w:pPr>
      <w:r>
        <w:rPr>
          <w:sz w:val="24"/>
          <w:szCs w:val="24"/>
          <w:b w:val="1"/>
          <w:bCs w:val="1"/>
          <w:rtl/>
        </w:rPr>
        <w:t xml:space="preserve">
معرفة الصحابة لابن مندة،(مطبوعات جامعة الإمارات العربية المتحدة،2005،ط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تلب بن ثعلبة، العنبري 
</w:t>
      </w:r>
    </w:p>
    <w:p>
      <w:pPr/>
      <w:r>
        <w:rPr/>
        <w:t xml:space="preserve">تلب بن ثعلبة، العنبري. </w:t>
      </w:r>
    </w:p>
    <w:p/>
    <w:p>
      <w:pPr/>
      <w:r>
        <w:rPr/>
        <w:t xml:space="preserve">وقال بعضهم: الثلب.</w:t>
      </w:r>
    </w:p>
    <w:p/>
    <w:p>
      <w:pPr/>
      <w:r>
        <w:rPr/>
        <w:t xml:space="preserve">وهو التميمي.</w:t>
      </w:r>
    </w:p>
    <w:p/>
    <w:p>
      <w:pPr/>
      <w:r>
        <w:rPr/>
        <w:t xml:space="preserve">قال لنا موسى، قال: حدثنا غالب بن حجرة، قال: حدثني ملقام بن التلب، أن التلب حدثه؛ أنه أتى النبي صلى الله عليه وسلم، قلت: استغفر لي، فقال: اللهم اغفر للتلب، وارحمه، ثلاثاً.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التميمي
</w:t>
      </w:r>
    </w:p>
    <w:p>
      <w:pPr/>
      <w:r>
        <w:rPr/>
        <w:t xml:space="preserve">التلب بن ثعلبة التميمي </w:t>
      </w:r>
    </w:p>
    <w:p/>
    <w:p>
      <w:pPr/>
      <w:r>
        <w:rPr/>
        <w:t xml:space="preserve">له صحبة عنه ابنه ملقام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بن ربيعة، 
</w:t>
      </w:r>
    </w:p>
    <w:p>
      <w:pPr/>
      <w:r>
        <w:rPr/>
        <w:t xml:space="preserve">التلب بن ثعلبة بن ربيعة، والد ملقام، له صحبة. </w:t>
      </w:r>
    </w:p>
    <w:p/>
    <w:p>
      <w:pPr/>
      <w:r>
        <w:rPr/>
        <w:t xml:space="preserve">كذا هو في «كتاب» المزي، زاد غيره: ابن عطية بن الأخيف وهو مجفر بن كعب بن العنبر بن عمرو بن تميم.</w:t>
      </w:r>
    </w:p>
    <w:p/>
    <w:p>
      <w:pPr/>
      <w:r>
        <w:rPr/>
        <w:t xml:space="preserve">كذا نسبه خليفة بن خياط في كتاب «الطبقات».</w:t>
      </w:r>
    </w:p>
    <w:p/>
    <w:p>
      <w:pPr/>
      <w:r>
        <w:rPr/>
        <w:t xml:space="preserve">ونقلت من خط العلامة شيخ مشايخنا رضي الله الشاطبي، رحمه الله تعالى: التلب بن ثعلبة بن عمرو بن سواء بن نابي بن عبيدة بن عدي بن جندب بن العنبر، وهو أخو زبيب بن ثعلبة، ويقال: زنيب بنون بعد الزاي، وقال ابن السكن: يكنى أبا ملقام.</w:t>
      </w:r>
    </w:p>
    <w:p/>
    <w:p>
      <w:pPr/>
      <w:r>
        <w:rPr/>
        <w:t xml:space="preserve">وفي «كتاب» ابن أبي خيثمة: كان يحيى يقول بالتاء يعني التلب، وإنما هو بالثاء. قال ابن السكن: إنما أتي من جهة شعبة؛ لأنه كان ألثغ، فكان لا يحسن الثاء.</w:t>
      </w:r>
    </w:p>
    <w:p/>
    <w:p>
      <w:pPr/>
      <w:r>
        <w:rPr/>
        <w:t xml:space="preserve">وفي «كتاب» [ق 31/ ب] ابن قانع: أخيف بن الحارث بن مجفر.</w:t>
      </w:r>
    </w:p>
    <w:p/>
    <w:p>
      <w:pPr/>
      <w:r>
        <w:rPr/>
        <w:t xml:space="preserve">وذكر أبو عبد الله الأزدي في كتاب «الترقيص» أن التلب: الزعيم.</w:t>
      </w:r>
    </w:p>
    <w:p/>
    <w:p>
      <w:pPr/>
      <w:r>
        <w:rPr/>
        <w:t xml:space="preserve">ونسبه البغوي: التلب بن ثعلبة بن زيد بن عبد الله بن عمرو بن غيرة بن التلب.</w:t>
      </w:r>
    </w:p>
    <w:p/>
    <w:p>
      <w:pPr/>
      <w:r>
        <w:rPr/>
        <w:t xml:space="preserve">وقال الطبراني في «المعجم»: التلب، ويقال: التلب بتشديد الباء.</w:t>
      </w:r>
    </w:p>
    <w:p/>
    <w:p>
      <w:pPr/>
      <w:r>
        <w:rPr/>
        <w:t xml:space="preserve">وزعم أبو الفتح الأزدي في كتابه المعروف «بالسراج» أنه ما روى عنه غير ابنه ملقام.</w:t>
      </w:r>
    </w:p>
    <w:p/>
    <w:p>
      <w:pPr/>
      <w:r>
        <w:rPr/>
        <w:t xml:space="preserve">وفي كتاب «الصحابة» لابن الجوزي: التلب بن زيد بن عبد الله.</w:t>
      </w:r>
    </w:p>
    <w:p/>
    <w:p>
      <w:pPr/>
      <w:r>
        <w:rPr/>
        <w:t xml:space="preserve">وفي «كتاب» العسكري: مجفر اسمه: خلف، وحكى عن أبي اليقظان بالثاء - يعني المثلثة -، وقال: كان شاعرا، هجا رجلا من قومه، فاستعدى عليه في زمن عمر، فقال له: أهجوته؟ قال: إنه هجاني، فقيل له: ما قال، قال: فقال، وافتعل شعرا.</w:t>
      </w:r>
    </w:p>
    <w:p/>
    <w:p>
      <w:pPr>
        <w:jc w:val="center"/>
      </w:pPr>
      <w:r>
        <w:rPr>
          <w:color w:val="ff0000"/>
        </w:rPr>
        <w:t xml:space="preserve">إن التلب له أم يمانية</w:t>
      </w:r>
      <w:r>
        <w:rPr>
          <w:color w:val="ff0000"/>
        </w:rPr>
        <w:t xml:space="preserve">      </w:t>
      </w:r>
      <w:r>
        <w:rPr>
          <w:color w:val="ff0000"/>
        </w:rPr>
        <w:t xml:space="preserve">كأن فسوتها في البيت إعصار</w:t>
      </w:r>
    </w:p>
    <w:p/>
    <w:p>
      <w:pPr/>
      <w:r>
        <w:rPr/>
        <w:t xml:space="preserve">فخلى عنه.</w:t>
      </w:r>
    </w:p>
    <w:p/>
    <w:p>
      <w:pPr/>
      <w:r>
        <w:rPr/>
        <w:t xml:space="preserve">وقال ابن أبي خيثمة: له عقب بالبصرة، وابنه، بعضهم يقول: هلقام، وملقام أصح، وروى عنه: لما قدم سبي العنبر، كان فيهم امرأة جميلة اسمها أمامة، فعرض عليها رسول الله صلى الله عليه وسلم أن يتزوجها فأبت، فلم تلبث أن جاء زوجها الحريش فتى أسود قصير، فقال النبي صلى الله عليه وسلم: «ما تقولون في امرأة اختارت هذا على رسول الله صلى الله عليه وسلم» فهم المسلمون لها بلعنة، فقال: لا تفعلوا ابن عمها، وأبو عذرها وإلفها. فباعهما النبي صلى الله عليه وسلم من حكيم بن حزام بسبع فرائض، ثم استردها. وقال في «التصحيف»: بعضهم يقول: التلب، فيشدد اللام وينقط الثاء بثلاث، وشاهد اسمه قرئت من قول بعض الشعراء: -</w:t>
      </w:r>
    </w:p>
    <w:p/>
    <w:p>
      <w:pPr>
        <w:jc w:val="center"/>
      </w:pPr>
      <w:r>
        <w:rPr>
          <w:color w:val="ff0000"/>
        </w:rPr>
        <w:t xml:space="preserve">يا رب إن بإحسان كان بنو عميرة</w:t>
      </w:r>
      <w:r>
        <w:rPr>
          <w:color w:val="ff0000"/>
        </w:rPr>
        <w:t xml:space="preserve">      </w:t>
      </w:r>
      <w:r>
        <w:rPr>
          <w:color w:val="ff0000"/>
        </w:rPr>
        <w:t xml:space="preserve">رهط الثلب هؤلاء مقصورة</w:t>
      </w:r>
    </w:p>
    <w:p/>
    <w:p>
      <w:pPr/>
      <w:r>
        <w:rPr/>
        <w:t xml:space="preserve">وأخبرني محمد بن يحيى، قال: كنت عند القاضي وكيع فقال: إن أبا الحسن الإسكافي أخبرني، قال: أنشدت أبا محلم أبيات أبي خراش</w:t>
      </w:r>
    </w:p>
    <w:p/>
    <w:p>
      <w:pPr/>
      <w:r>
        <w:rPr/>
        <w:t xml:space="preserve">ولكن بعض الشر أهون من بعض</w:t>
      </w:r>
    </w:p>
    <w:p/>
    <w:p>
      <w:pPr/>
      <w:r>
        <w:rPr/>
        <w:t xml:space="preserve">فقال أبو محلم: أخذه من الثلب، قال وكيع: الذي رويته الثلب وإنما هو:</w:t>
      </w:r>
    </w:p>
    <w:p/>
    <w:p>
      <w:pPr/>
      <w:r>
        <w:rPr/>
        <w:t xml:space="preserve">التلب، فقال: كذا يقول أصحاب الحديث، فقلت له: خطأ.</w:t>
      </w:r>
    </w:p>
    <w:p/>
    <w:p>
      <w:pPr/>
      <w:r>
        <w:rPr/>
        <w:t xml:space="preserve">قال الكلبي وأبو اليقظان في نسبه: التلب وأنشدته شعرا لا بد أن يشدد اسمه فيه للوزن.</w:t>
      </w:r>
    </w:p>
    <w:p/>
    <w:p>
      <w:pPr/>
      <w:r>
        <w:rPr/>
        <w:t xml:space="preserve">وفرق ابن ماكولا بين التلب بن ثعلبة العنبري الصحابي الذي يقول فيه شعبة: ثلب بالمثلثة، قال: وهو خطأ، وبين التلب الشاعر الجاهلي انتهى.</w:t>
      </w:r>
    </w:p>
    <w:p/>
    <w:p>
      <w:pPr/>
      <w:r>
        <w:rPr/>
        <w:t xml:space="preserve">يشبه أن يكون، وهما فإن المرزباني زعم أن العنبري شاعر، وهو القائل:</w:t>
      </w:r>
    </w:p>
    <w:p/>
    <w:p>
      <w:pPr/>
      <w:r>
        <w:rPr/>
        <w:t xml:space="preserve">[........................................].</w:t>
      </w:r>
    </w:p>
    <w:p/>
    <w:p>
      <w:pPr/>
      <w:r>
        <w:rPr/>
        <w:t xml:space="preserve">وفيه يقول:</w:t>
      </w:r>
    </w:p>
    <w:p/>
    <w:p>
      <w:pPr>
        <w:jc w:val="center"/>
      </w:pPr>
      <w:r>
        <w:rPr>
          <w:color w:val="ff0000"/>
        </w:rPr>
        <w:t xml:space="preserve">رجل من بني العمير</w:t>
      </w:r>
      <w:r>
        <w:rPr>
          <w:color w:val="ff0000"/>
        </w:rPr>
        <w:t xml:space="preserve">      </w:t>
      </w:r>
      <w:r>
        <w:rPr>
          <w:color w:val="ff0000"/>
        </w:rPr>
        <w:t xml:space="preserve">لا هم إن عندك البليا</w:t>
      </w:r>
    </w:p>
    <w:p/>
    <w:p>
      <w:pPr>
        <w:jc w:val="center"/>
      </w:pPr>
      <w:r>
        <w:rPr>
          <w:color w:val="ff0000"/>
        </w:rPr>
        <w:t xml:space="preserve">يظلم ظلما ليس مسلما</w:t>
      </w:r>
      <w:r>
        <w:rPr>
          <w:color w:val="ff0000"/>
        </w:rPr>
        <w:t xml:space="preserve">      </w:t>
      </w:r>
      <w:r>
        <w:rPr>
          <w:color w:val="ff0000"/>
        </w:rPr>
        <w:t xml:space="preserve">أو فض فيما ساءنا وحيا</w:t>
      </w:r>
    </w:p>
    <w:p/>
    <w:p>
      <w:pPr>
        <w:jc w:val="center"/>
      </w:pPr>
      <w:r>
        <w:rPr>
          <w:color w:val="ff0000"/>
        </w:rPr>
        <w:t xml:space="preserve">وأنت عدل حكم باريا</w:t>
      </w:r>
      <w:r>
        <w:rPr>
          <w:color w:val="ff0000"/>
        </w:rPr>
        <w:t xml:space="preserve">      </w:t>
      </w:r>
      <w:r>
        <w:rPr>
          <w:color w:val="ff0000"/>
        </w:rPr>
        <w:t xml:space="preserve">[..................]</w:t>
      </w:r>
    </w:p>
    <w:p/>
    <w:p>
      <w:pPr/>
      <w:r>
        <w:rPr/>
        <w:t xml:space="preserve">قاله المرزباني: وزعيم سلطان يقال له التلب.</w:t>
      </w:r>
    </w:p>
    <w:p/>
    <w:p>
      <w:pPr/>
      <w:r>
        <w:rPr/>
        <w:t xml:space="preserve">ولما ذكره المرزباني في «معجمه» أنشد له: -</w:t>
      </w:r>
    </w:p>
    <w:p/>
    <w:p>
      <w:pPr>
        <w:jc w:val="center"/>
      </w:pPr>
      <w:r>
        <w:rPr>
          <w:color w:val="ff0000"/>
        </w:rPr>
        <w:t xml:space="preserve">الذي غز رمصما</w:t>
      </w:r>
      <w:r>
        <w:rPr>
          <w:color w:val="ff0000"/>
        </w:rPr>
        <w:t xml:space="preserve">      </w:t>
      </w:r>
      <w:r>
        <w:rPr>
          <w:color w:val="ff0000"/>
        </w:rPr>
        <w:t xml:space="preserve">من أن يكون فراقها جهرا</w:t>
      </w:r>
    </w:p>
    <w:p/>
    <w:p>
      <w:pPr>
        <w:jc w:val="center"/>
      </w:pPr>
      <w:r>
        <w:rPr>
          <w:color w:val="ff0000"/>
        </w:rPr>
        <w:t xml:space="preserve">حادث ما أمر يهمك</w:t>
      </w:r>
      <w:r>
        <w:rPr>
          <w:color w:val="ff0000"/>
        </w:rPr>
        <w:t xml:space="preserve">      </w:t>
      </w:r>
      <w:r>
        <w:rPr>
          <w:color w:val="ff0000"/>
        </w:rPr>
        <w:t xml:space="preserve">والأول تنساه وإن عزا</w:t>
      </w:r>
    </w:p>
    <w:p/>
    <w:p>
      <w:pPr/>
      <w:r>
        <w:rPr/>
        <w:t xml:space="preserve">وفي «كتاب ابن سعد الكبير»: كان التلب في وفد بني تميم الذين نادوا رسول الله صلى الله عليه وسلم من وراء الحجرات، وقد روى عن النبي صلى الله عليه وسلم أحاديث بهذا الإسناد وغيره. انتهى.</w:t>
      </w:r>
    </w:p>
    <w:p/>
    <w:p>
      <w:pPr/>
      <w:r>
        <w:rPr/>
        <w:t xml:space="preserve">وله أشعار برواية غير ابنه عنه [ق 32/ أ].</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العنبري التميمي
</w:t>
      </w:r>
    </w:p>
    <w:p>
      <w:pPr/>
      <w:r>
        <w:rPr/>
        <w:t xml:space="preserve">التلب بن ثعلبة العنبري التميمي </w:t>
      </w:r>
    </w:p>
    <w:p/>
    <w:p>
      <w:pPr/>
      <w:r>
        <w:rPr/>
        <w:t xml:space="preserve">عداده في أهل البصرة حديثه عند ابنه هلقام بن التلب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التلب بن ثعلبة العنبري بن ربيعة بن عطية بن أحيف بن محفر بن كعب بن العنبر بن عمرو بن تميم
</w:t>
      </w:r>
    </w:p>
    <w:p>
      <w:pPr/>
      <w:r>
        <w:rPr/>
        <w:t xml:space="preserve">التلب بن ثعلبة العنبري بن ربيعة بن عطية بن أحيف بن محفر بن كعب بن العنبر بن عمرو بن تميم </w:t>
      </w:r>
    </w:p>
    <w:p/>
    <w:p>
      <w:pPr/>
      <w:r>
        <w:rPr/>
        <w:t xml:space="preserve">حدثنا محمد بن محمد بن حيان التمار، نا مهدي بن حفص، نا غالب بن حجرة قال: حدثتني أم عبد الله ابنة ملقام، عن أبيها التلب قال سمعت رسول الله صلى الله عليه وسلم يقول: «الضيافة ثلاثة أيام فما سوى ذلك فهو صدقةٌ»</w:t>
      </w:r>
    </w:p>
    <w:p/>
    <w:p>
      <w:pPr/>
      <w:r>
        <w:rPr/>
        <w:t xml:space="preserve">حدثنا معاذ بن المثنى، نا عبد الله بن معمر، نا محمد بن جعفر، نا شعبة، عن خالد الحذاء، عن أبي بشر العنبري، عن ابن التلب، عن أبيه، أن رجلاً أعتق نصيبه من مملوكين له «فلم يضمنه النبي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2026-05-05T18:43:35+03:00</dcterms:created>
  <dcterms:modified xsi:type="dcterms:W3CDTF">2026-05-05T18:43:35+03:00</dcterms:modified>
</cp:coreProperties>
</file>

<file path=docProps/custom.xml><?xml version="1.0" encoding="utf-8"?>
<Properties xmlns="http://schemas.openxmlformats.org/officeDocument/2006/custom-properties" xmlns:vt="http://schemas.openxmlformats.org/officeDocument/2006/docPropsVTypes"/>
</file>