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سلار 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سلار الديلمي
</w:t>
      </w:r>
    </w:p>
    <w:p>
      <w:pPr/>
      <w:r>
        <w:rPr/>
        <w:t xml:space="preserve">سلار الديلمي  حمزة بن عبد العزيز الديلمي الطبرستاني، أبو يعلى، الملقب بسلار أو سالار: فقيه إمامي. سكن بغداد، ومات في قرية خسروشاه (من قرى تبريز) له (الأبواب والفصول) في الفقه، (المراسم العلوية في الأحكام النبوية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2026-07-10T07:41:34+03:00</dcterms:created>
  <dcterms:modified xsi:type="dcterms:W3CDTF">2026-07-10T07:41:34+03:00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