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شحاتة
</w:t>
      </w:r>
    </w:p>
    <w:p>
      <w:pPr>
        <w:jc w:val="start"/>
        <w:bidi/>
      </w:pPr>
      <w:r>
        <w:rPr>
          <w:rFonts w:ascii="arial" w:hAnsi="arial" w:eastAsia="arial" w:cs="arial"/>
          <w:sz w:val="28"/>
          <w:szCs w:val="28"/>
          <w:b w:val="1"/>
          <w:bCs w:val="1"/>
          <w:rtl/>
        </w:rPr>
        <w:t xml:space="preserve">حمزة شحاتة
</w:t>
      </w:r>
    </w:p>
    <w:p>
      <w:pPr/>
      <w:r>
        <w:rPr/>
        <w:t xml:space="preserve">حمزة شحاتة  حمزة شحاتة المكي: شاعر، من كتاب مكة. ولد بها وترج بمدرسة الفلاح في جدة. وعمل في الهند والقاهرة. وكان محاضرا قوياص، وعلت شهرته في الشعر. ويحتفظ أحد مريديه الآن بمجموعة حسنة من شعره يحسن أن تكون (ديوانا) كف بصره وتوفي بالقاهرة ودفن بمكة. </w:t>
      </w:r>
    </w:p>
    <w:p>
      <w:pPr>
        <w:jc w:val="start"/>
        <w:bidi/>
      </w:pPr>
      <w:r>
        <w:rPr>
          <w:sz w:val="24"/>
          <w:szCs w:val="24"/>
          <w:b w:val="1"/>
          <w:bCs w:val="1"/>
          <w:rtl/>
        </w:rPr>
        <w:t xml:space="preserve">
الأعلام،(دار العلم للملايين - بيروت،2002،ط 15،ج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2026-07-10T07:38:56+03:00</dcterms:created>
  <dcterms:modified xsi:type="dcterms:W3CDTF">2026-07-10T07:38:56+03:00</dcterms:modified>
</cp:coreProperties>
</file>

<file path=docProps/custom.xml><?xml version="1.0" encoding="utf-8"?>
<Properties xmlns="http://schemas.openxmlformats.org/officeDocument/2006/custom-properties" xmlns:vt="http://schemas.openxmlformats.org/officeDocument/2006/docPropsVTypes"/>
</file>