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الحسن
</w:t>
      </w:r>
    </w:p>
    <w:p>
      <w:pPr/>
      <w:r>
        <w:rPr/>
        <w:t xml:space="preserve">حمزة بن الحسن  حمزة بن الحسن بن حمزة، علم الدين: من أشراف اليمن وأمرائها. كان فارس قومه غير مدافع، مقيما بصعدة، وقتل في إحدى المعارك على مقربة منها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2026-07-10T07:40:50+03:00</dcterms:created>
  <dcterms:modified xsi:type="dcterms:W3CDTF">2026-07-10T07:40:50+03:00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