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حمد بن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 بن عيسى
</w:t>
      </w:r>
    </w:p>
    <w:p>
      <w:pPr/>
      <w:r>
        <w:rPr/>
        <w:t xml:space="preserve">حمد بن عيسى  حمد بن عيسى بن علي، من آل خليفة: شيخ البحرين، واميرها. ولد بها في (المحرق) وسماه الإنكليز شيخا لها، بعد تنحيتهم أباه (سنة 1341هـ ، - 1923م) فحفظ حق أبيه إلى ان توفى سنة 1351هـ ، وفي الكتاب من يجعل هذه السنة أول حكم صاحب الترجمة. ولم يكن في عهده ما يذكر. وتوفى بالسكتة القلبية في بلده. وهو والد الشيخ سلمان أميرها الحالي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2026-07-10T06:32:54+03:00</dcterms:created>
  <dcterms:modified xsi:type="dcterms:W3CDTF">2026-07-10T06:32:54+03:00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