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الهمذاني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الهمذاني
</w:t>
      </w:r>
    </w:p>
    <w:p>
      <w:pPr/>
      <w:r>
        <w:rPr/>
        <w:t xml:space="preserve">الهمذاني  حمد بن علي بن نصر، أبو الفرج الهمذاني: عالم بالقراآت. من كتبه (كنز المقرئين) كبير مفيد، قال ابن الجزري: وفقت إلى نسخة منه كتبت في شوال سنة 468هـ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2026-07-10T05:14:37+03:00</dcterms:created>
  <dcterms:modified xsi:type="dcterms:W3CDTF">2026-07-10T05:14:37+03:00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