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حليل بن حبشية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حليل بن حبشية
</w:t>
      </w:r>
    </w:p>
    <w:p>
      <w:pPr/>
      <w:r>
        <w:rPr/>
        <w:t xml:space="preserve">حليل بن حبشية  حليل بن حبشية بن سلول بن كعب، من خزاعة، من قحطان: جد جاهلي من ذريته (بنو غبشان)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2026-07-10T05:17:50+03:00</dcterms:created>
  <dcterms:modified xsi:type="dcterms:W3CDTF">2026-07-10T05:17:50+03:00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