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حكم الوادي
</w:t>
      </w:r>
    </w:p>
    <w:p>
      <w:pPr>
        <w:jc w:val="start"/>
        <w:bidi/>
      </w:pPr>
      <w:r>
        <w:rPr>
          <w:rFonts w:ascii="arial" w:hAnsi="arial" w:eastAsia="arial" w:cs="arial"/>
          <w:sz w:val="28"/>
          <w:szCs w:val="28"/>
          <w:b w:val="1"/>
          <w:bCs w:val="1"/>
          <w:rtl/>
        </w:rPr>
        <w:t xml:space="preserve">حكم الوادي
</w:t>
      </w:r>
    </w:p>
    <w:p>
      <w:pPr/>
      <w:r>
        <w:rPr/>
        <w:t xml:space="preserve">حكم الوادي  حكم بن ميمون، أو ابن يحيى بن ميمون: مغن، من الطبقة الأولى في عصره. أصله من الموالي، أعتق الوليد بن عبد الملك أباه، ونشأ حكم ينقل الزيت على الجمال بالأجرة من الشام إلى المدينة. وأولع بصناعة الغناء فكان ينقر بالدف ويغنى مرتجلا، فاتصل ببني العباس في خلافة المنصور وانقطع إليهم، فاشتهر، واصاب مالا وافرا وحظوة. وطالت مدة حياته، وادرك الوليد بن عبد الملك، وغناه، وأدرك هارون الرشيد وغناه</w:t>
      </w:r>
    </w:p>
    <w:p>
      <w:pPr>
        <w:jc w:val="start"/>
        <w:bidi/>
      </w:pPr>
      <w:r>
        <w:rPr>
          <w:sz w:val="24"/>
          <w:szCs w:val="24"/>
          <w:b w:val="1"/>
          <w:bCs w:val="1"/>
          <w:rtl/>
        </w:rPr>
        <w:t xml:space="preserve">
الأعلام،(دار العلم للملايين - بيروت،2002،ط 15،ج 2،ص 267)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حكم الوادي المغني
</w:t>
      </w:r>
    </w:p>
    <w:p>
      <w:pPr/>
      <w:r>
        <w:rPr/>
        <w:t xml:space="preserve">حكم الوادي المغني الحكم بن ميمون ويقال ابن يحيى بن ميمون، أبو يحيى الفارسي المعروف بحكم الوادي. من أهل وادي القرى مولي عبد الملك، وقيل مولى ابنة الوليد. كان مع الوليد بن يزيد لما قتل، والأظهر أنه كان معه عمر الوادي. وقدم الحكم مع إبراهيم بن المهدي لما ولي دمشق، واستوهبه صحبته من الرشيد. وكان حسن الصوت والنقر، وكان من أحسن الناس خلقا. وكان ابن جندب الهذلي يسميه وأصحابه القصارين أي أنهم يقصرون الأشعار بالألحان.</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2026-07-10T05:16:19+03:00</dcterms:created>
  <dcterms:modified xsi:type="dcterms:W3CDTF">2026-07-10T05:16:19+03:00</dcterms:modified>
</cp:coreProperties>
</file>

<file path=docProps/custom.xml><?xml version="1.0" encoding="utf-8"?>
<Properties xmlns="http://schemas.openxmlformats.org/officeDocument/2006/custom-properties" xmlns:vt="http://schemas.openxmlformats.org/officeDocument/2006/docPropsVTypes"/>
</file>