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الزوزني
</w:t>
      </w:r>
    </w:p>
    <w:p>
      <w:pPr/>
      <w:r>
        <w:rPr/>
        <w:t xml:space="preserve">الزوزني  حسين بن أحمد بن حسين الزوزنى، أبو عبد الله: عالم بالأدب، قاض، من أهل زوزن (بين هراة ونيسابور) له (شرح المعلقات السبع - ط) و (المصادر - خ) و (ترجمان القرآن - خ) بالعربية والفارسية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2026-07-08T18:27:24+03:00</dcterms:created>
  <dcterms:modified xsi:type="dcterms:W3CDTF">2026-07-08T18:27:24+03:00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