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الصعدي
</w:t>
      </w:r>
    </w:p>
    <w:p>
      <w:pPr>
        <w:jc w:val="start"/>
        <w:bidi/>
      </w:pPr>
      <w:r>
        <w:rPr>
          <w:rFonts w:ascii="arial" w:hAnsi="arial" w:eastAsia="arial" w:cs="arial"/>
          <w:sz w:val="28"/>
          <w:szCs w:val="28"/>
          <w:b w:val="1"/>
          <w:bCs w:val="1"/>
          <w:rtl/>
        </w:rPr>
        <w:t xml:space="preserve">الصعدي
</w:t>
      </w:r>
    </w:p>
    <w:p>
      <w:pPr/>
      <w:r>
        <w:rPr/>
        <w:t xml:space="preserve">الصعدي  حسن بن يحيى سيلان الصعدى: من فقهاء الزيدية بصعدة (فة اليمن) درس فيها وفى بعض نواحيها إى أن توفى. له (حواش) و (شروح) فى الفقه والبلاغة</w:t>
      </w:r>
    </w:p>
    <w:p>
      <w:pPr>
        <w:jc w:val="start"/>
        <w:bidi/>
      </w:pPr>
      <w:r>
        <w:rPr>
          <w:sz w:val="24"/>
          <w:szCs w:val="24"/>
          <w:b w:val="1"/>
          <w:bCs w:val="1"/>
          <w:rtl/>
        </w:rPr>
        <w:t xml:space="preserve">
الأعلام،(دار العلم للملايين - بيروت،2002،ط 15،ج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يحيى سيلان السفياني ثم الصعدي
</w:t>
      </w:r>
    </w:p>
    <w:p>
      <w:pPr/>
      <w:r>
        <w:rPr/>
        <w:t xml:space="preserve">الحسن بن يحيى سيلان السفياني ثم الصعدي </w:t>
      </w:r>
    </w:p>
    <w:p/>
    <w:p>
      <w:pPr/>
      <w:r>
        <w:rPr/>
        <w:t xml:space="preserve">أحد العلماء المشاهير أخذ العلم عن القاضي صديق بن رسام والسيد إبراهيم بن محمد حورية وبرع في عدة فنون وله مؤلفات منها حاشية على شرح غاية السؤل للحسين بن القاسم وله حاشية على شرح الآيات للنجري وحاشية على القلائد وحاشية على حاشية الشلبي على المطول اقتصر فيها على إيضاح ما أشكل من عبارات الشلبي ولم يزل مدرساً بصعدة ونواحيها حتى مات في شهر القعدة سنة 1110 عشر ومائة وألف</w:t>
      </w:r>
    </w:p>
    <w:p>
      <w:pPr>
        <w:jc w:val="start"/>
        <w:bidi/>
      </w:pPr>
      <w:r>
        <w:rPr>
          <w:sz w:val="24"/>
          <w:szCs w:val="24"/>
          <w:b w:val="1"/>
          <w:bCs w:val="1"/>
          <w:rtl/>
        </w:rPr>
        <w:t xml:space="preserve">
البدر الطالع بمحاسن من بعد القرن السابع،(دار المعرفة - بيروت،0،ط 1،ج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2026-07-08T17:30:39+03:00</dcterms:created>
  <dcterms:modified xsi:type="dcterms:W3CDTF">2026-07-08T17:30:39+03:00</dcterms:modified>
</cp:coreProperties>
</file>

<file path=docProps/custom.xml><?xml version="1.0" encoding="utf-8"?>
<Properties xmlns="http://schemas.openxmlformats.org/officeDocument/2006/custom-properties" xmlns:vt="http://schemas.openxmlformats.org/officeDocument/2006/docPropsVTypes"/>
</file>