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العبدي
</w:t>
      </w:r>
    </w:p>
    <w:p>
      <w:pPr/>
      <w:r>
        <w:rPr/>
        <w:t xml:space="preserve">الحسن العبدي  الحسن بن على بن نصر بن عقيل العبدى الواسطى البغدادي، أبو على: شاعر. مدح طائفة بالشام والعراق، وأقام بدمشق، واتصل بخدمة الملك الأمجد (صاحب بعلبك). في شعره رقة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2026-07-08T14:34:51+03:00</dcterms:created>
  <dcterms:modified xsi:type="dcterms:W3CDTF">2026-07-08T14:34:51+03:00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