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ذاكر حسين الدهلوي المعاصر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ذاكر حسين الدهلوي المعاصر
</w:t>
      </w:r>
    </w:p>
    <w:p>
      <w:pPr/>
      <w:r>
        <w:rPr/>
        <w:t xml:space="preserve">الشيخ ذاكر حسين الدهلوي المعاصر عالم فاضل له تاريخ إسلام بلسان أردو في خمسة مجلدات مطبوع.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429)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2026-06-27T22:29:12+03:00</dcterms:created>
  <dcterms:modified xsi:type="dcterms:W3CDTF">2026-06-27T22:29:12+03:00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