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درويش علي بن شمس الدين الكاظمي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درويش علي بن شمس الدين الكاظمي
</w:t>
      </w:r>
    </w:p>
    <w:p>
      <w:pPr/>
      <w:r>
        <w:rPr/>
        <w:t xml:space="preserve">الشيخ درويش علي بن شمس الدين الكاظمي وجدنا له في بعض المجاميع العاملية المخطوطة قصيدة في الإمامين الكاظم والجواد عليهما السلام يقول فيها: </w:t>
      </w:r>
    </w:p>
    <w:p/>
    <w:p>
      <w:pPr>
        <w:jc w:val="center"/>
      </w:pPr>
      <w:r>
        <w:rPr>
          <w:color w:val="ff0000"/>
        </w:rPr>
        <w:t xml:space="preserve">عج بالركاب على غربي بغداد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فثم نور سليل المصطفى بادي</w:t>
      </w:r>
    </w:p>
    <w:p/>
    <w:p>
      <w:pPr>
        <w:jc w:val="center"/>
      </w:pPr>
      <w:r>
        <w:rPr>
          <w:color w:val="ff0000"/>
        </w:rPr>
        <w:t xml:space="preserve">وأخلع إذا جزته النعلين متضعا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كفعل موسى كليم الله في الوادي</w:t>
      </w:r>
    </w:p>
    <w:p/>
    <w:p>
      <w:pPr>
        <w:jc w:val="center"/>
      </w:pPr>
      <w:r>
        <w:rPr>
          <w:color w:val="ff0000"/>
        </w:rPr>
        <w:t xml:space="preserve">وأدخل إلى حرم فيه الخليل كذا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موسى وعيسى وفيه المصطفى الهادي</w:t>
      </w:r>
    </w:p>
    <w:p/>
    <w:p>
      <w:pPr>
        <w:jc w:val="center"/>
      </w:pPr>
      <w:r>
        <w:rPr>
          <w:color w:val="ff0000"/>
        </w:rPr>
        <w:t xml:space="preserve">وفيه جبريل مع ميكال والملا الـ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ـأعلى جميعا وفيه المفخر العادي</w:t>
      </w:r>
    </w:p>
    <w:p/>
    <w:p>
      <w:pPr>
        <w:jc w:val="center"/>
      </w:pPr>
      <w:r>
        <w:rPr>
          <w:color w:val="ff0000"/>
        </w:rPr>
        <w:t xml:space="preserve">فيه ابن جعفر موسى والجواد أولي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جود وفضل نموا من نسل أجواد</w:t>
      </w:r>
    </w:p>
    <w:p/>
    <w:p>
      <w:pPr>
        <w:jc w:val="center"/>
      </w:pPr>
      <w:r>
        <w:rPr>
          <w:color w:val="ff0000"/>
        </w:rPr>
        <w:t xml:space="preserve">الهاديين إلى نهج السبيل لمن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ضل السبيل لدى هدي وإرشاد</w:t>
      </w:r>
    </w:p>
    <w:p/>
    <w:p>
      <w:pPr>
        <w:jc w:val="center"/>
      </w:pPr>
      <w:r>
        <w:rPr>
          <w:color w:val="ff0000"/>
        </w:rPr>
        <w:t xml:space="preserve">أكفهم في العطا كالغيث هاطلة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وعزمهم في سطا حرب كآساد</w:t>
      </w:r>
    </w:p>
    <w:p/>
    <w:p>
      <w:pPr>
        <w:jc w:val="center"/>
      </w:pPr>
      <w:r>
        <w:rPr>
          <w:color w:val="ff0000"/>
        </w:rPr>
        <w:t xml:space="preserve">والأرض إن تخل من قطب ومن وتد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فهم لها خير أقطاب وأوتاد</w:t>
      </w:r>
    </w:p>
    <w:p/>
    <w:p>
      <w:pPr>
        <w:jc w:val="center"/>
      </w:pPr>
      <w:r>
        <w:rPr>
          <w:color w:val="ff0000"/>
        </w:rPr>
        <w:t xml:space="preserve">أقسمت بالمصطفى الهادي النبي وأبـ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ـناء له خير أبناء وأولاد </w:t>
      </w:r>
    </w:p>
    <w:p/>
    <w:p>
      <w:pPr>
        <w:jc w:val="center"/>
      </w:pPr>
      <w:r>
        <w:rPr>
          <w:color w:val="ff0000"/>
        </w:rPr>
        <w:t xml:space="preserve">لولا بنو الوحي ما سارت مهجنة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للبيت كلا ولا يحدو بها حادي</w:t>
      </w:r>
    </w:p>
    <w:p/>
    <w:p>
      <w:pPr>
        <w:jc w:val="center"/>
      </w:pPr>
      <w:r>
        <w:rPr>
          <w:color w:val="ff0000"/>
        </w:rPr>
        <w:t xml:space="preserve">ولا أنابت إلى التوحيد أفئدة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صفا ود سلمان ومقداد </w:t>
      </w:r>
    </w:p>
    <w:p/>
    <w:p>
      <w:pPr>
        <w:jc w:val="center"/>
      </w:pPr>
      <w:r>
        <w:rPr>
          <w:color w:val="ff0000"/>
        </w:rPr>
        <w:t xml:space="preserve">ولا تقبل من دع دعاه ولا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صحت عبادة عباد وزهاد </w:t>
      </w:r>
    </w:p>
    <w:p/>
    <w:p>
      <w:pPr>
        <w:jc w:val="center"/>
      </w:pPr>
      <w:r>
        <w:rPr>
          <w:color w:val="ff0000"/>
        </w:rPr>
        <w:t xml:space="preserve">أئمة حبهم فرض وبغضهم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كفر وقربهم منجى لقصاد</w:t>
      </w:r>
    </w:p>
    <w:p/>
    <w:p>
      <w:pPr>
        <w:jc w:val="center"/>
      </w:pPr>
      <w:r>
        <w:rPr>
          <w:color w:val="ff0000"/>
        </w:rPr>
        <w:t xml:space="preserve">يا سادتي يا بني الهادي النبي ومن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بحبهم قد زكا أصلي وميلادي </w:t>
      </w:r>
    </w:p>
    <w:p/>
    <w:p>
      <w:pPr>
        <w:jc w:val="center"/>
      </w:pPr>
      <w:r>
        <w:rPr>
          <w:color w:val="ff0000"/>
        </w:rPr>
        <w:t xml:space="preserve">إليكم يا بني الزهراء قافية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غراء ترفل في وشي وإبراد</w:t>
      </w:r>
    </w:p>
    <w:p/>
    <w:p>
      <w:pPr>
        <w:jc w:val="center"/>
      </w:pPr>
      <w:r>
        <w:rPr>
          <w:color w:val="ff0000"/>
        </w:rPr>
        <w:t xml:space="preserve">بكرا أتتكم وفرط الشوق يحفزها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سعيا على رغم أعدائي وحسادي </w:t>
      </w:r>
    </w:p>
    <w:p/>
    <w:p>
      <w:pPr>
        <w:jc w:val="center"/>
      </w:pPr>
      <w:r>
        <w:rPr>
          <w:color w:val="ff0000"/>
        </w:rPr>
        <w:t xml:space="preserve">زففتها نحوكم أرجو القبول 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فإنها خير ما قدمت من زاد </w:t>
      </w:r>
    </w:p>
    <w:p/>
    <w:p>
      <w:pPr>
        <w:jc w:val="center"/>
      </w:pPr>
      <w:r>
        <w:rPr>
          <w:color w:val="ff0000"/>
        </w:rPr>
        <w:t xml:space="preserve">فهاكموها من العبد الفقير إلى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نوالكم فأوفدوه خير إرفاد</w:t>
      </w:r>
    </w:p>
    <w:p/>
    <w:p>
      <w:pPr>
        <w:jc w:val="center"/>
      </w:pPr>
      <w:r>
        <w:rPr>
          <w:color w:val="ff0000"/>
        </w:rPr>
        <w:t xml:space="preserve">وافى بها اليوم درويش العلي إلى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أبواب أكرم سادات وأمجاد</w:t>
      </w:r>
    </w:p>
    <w:p/>
    <w:p>
      <w:pPr>
        <w:jc w:val="center"/>
      </w:pPr>
      <w:r>
        <w:rPr>
          <w:color w:val="ff0000"/>
        </w:rPr>
        <w:t xml:space="preserve">الكاظمي ابن شمس الدين عبدكم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نفسي فداكم وآبائي وأجدادي</w:t>
      </w:r>
    </w:p>
    <w:p/>
    <w:p>
      <w:pPr>
        <w:jc w:val="center"/>
      </w:pPr>
      <w:r>
        <w:rPr>
          <w:color w:val="ff0000"/>
        </w:rPr>
        <w:t xml:space="preserve">صلى عليكم آله العرش ما سجعت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ورق على غصن في الدوح مياد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2026-06-27T21:22:46+03:00</dcterms:created>
  <dcterms:modified xsi:type="dcterms:W3CDTF">2026-06-27T21:22:46+03:00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