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خويلد بن عمرو وأبو شريح الخزاعي
</w:t>
      </w:r>
    </w:p>
    <w:p>
      <w:pPr>
        <w:jc w:val="start"/>
        <w:bidi/>
      </w:pPr>
      <w:r>
        <w:rPr>
          <w:rFonts w:ascii="arial" w:hAnsi="arial" w:eastAsia="arial" w:cs="arial"/>
          <w:sz w:val="28"/>
          <w:szCs w:val="28"/>
          <w:b w:val="1"/>
          <w:bCs w:val="1"/>
          <w:rtl/>
        </w:rPr>
        <w:t xml:space="preserve">خويلد بن عمرو وأبو شريح الخزاعي
</w:t>
      </w:r>
    </w:p>
    <w:p>
      <w:pPr/>
      <w:r>
        <w:rPr/>
        <w:t xml:space="preserve">خويلد بن عمرو وأبو شريح الخزاعي توفي بالمدينة سنة 68. </w:t>
      </w:r>
    </w:p>
    <w:p/>
    <w:p>
      <w:pPr/>
      <w:r>
        <w:rPr/>
        <w:t xml:space="preserve">ذكره الشيخ في رجاله في أصحاب الرسول صلى الله عليه وسلم. </w:t>
      </w:r>
    </w:p>
    <w:p>
      <w:pPr>
        <w:jc w:val="start"/>
        <w:bidi/>
      </w:pPr>
      <w:r>
        <w:rPr>
          <w:sz w:val="24"/>
          <w:szCs w:val="24"/>
          <w:b w:val="1"/>
          <w:bCs w:val="1"/>
          <w:rtl/>
        </w:rPr>
        <w:t xml:space="preserve">
أعيان الشيعة،(دار التعارف للمطبوعات - بيروت،1983،ط 1،ج 6،ص 360)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خويلد بن عمرو الخزاعي
</w:t>
      </w:r>
    </w:p>
    <w:p>
      <w:pPr/>
      <w:r>
        <w:rPr/>
        <w:t xml:space="preserve">خويلد بن عمرو الخزاعي (ب د ع) خويلد بن عمرو بن صخر بن عبد العزى بن معاوية بن المحترش بن عمرو بن مازن ابن عدي بن عمرو بن ربيعة، أبو شريح الخزاعي.</w:t>
      </w:r>
    </w:p>
    <w:p/>
    <w:p>
      <w:pPr/>
      <w:r>
        <w:rPr/>
        <w:t xml:space="preserve">اختلف في اسمه، فقيل: كعب بن عمرو، وقيل: عمرو بن خويلد، وقيل: هانئ، والأكثر خويلد. نزل المدينة وأسلم قبل الفتح، وتوفى بالمدينة سنة ثمان وستين، ويرد ذكره في الكنى إن شاء الله تعالى.</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356)/(دار الكتب العلمية - بيروت،1994،ط 1،ج 2،ص 194)/(دار الفكر - بيروت،1989،ط 1،ج 1،ص 629)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عمرو الخزاعي
</w:t>
      </w:r>
    </w:p>
    <w:p>
      <w:pPr/>
      <w:r>
        <w:rPr/>
        <w:t xml:space="preserve">كعب بن عمرو الخزاعي (ب س) كعب بن عمرو، أبو شريح الخزاعي.</w:t>
      </w:r>
    </w:p>
    <w:p/>
    <w:p>
      <w:pPr/>
      <w:r>
        <w:rPr/>
        <w:t xml:space="preserve">اختلف في اسمه فقيل: خويلد. وقيل: كعب بن عمر- وقال يحيى بن يونس، وأبو حاتم البستي، وأحمد بن زهير: اسم أبي شريح الخزاعي: كعب بن عمرو. وأورده ابن شاهين وجعفر المستغفري في كعب، وهو بكنيته أشهر، ونذكره في الكني، إن شاء الله تعالى، أتم من هذا.</w:t>
      </w:r>
    </w:p>
    <w:p/>
    <w:p>
      <w:pPr/>
      <w:r>
        <w:rPr/>
        <w:t xml:space="preserve">أخرجه أبو عمر، وأبو موسى. </w:t>
      </w:r>
    </w:p>
    <w:p>
      <w:pPr>
        <w:jc w:val="start"/>
        <w:bidi/>
      </w:pPr>
      <w:r>
        <w:rPr>
          <w:sz w:val="24"/>
          <w:szCs w:val="24"/>
          <w:b w:val="1"/>
          <w:bCs w:val="1"/>
          <w:rtl/>
        </w:rPr>
        <w:t xml:space="preserve">
أسد الغابة في معرفة الصحابة،(دار ابن حزم - بيروت،2012،ط 1،ج 1،ص 1040)/(دار الكتب العلمية - بيروت،1994،ط 1،ج 4،ص 457)/(دار الفكر - بيروت،1989،ط 1،ج 4،ص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شريح الخزاعي
</w:t>
      </w:r>
    </w:p>
    <w:p>
      <w:pPr/>
      <w:r>
        <w:rPr/>
        <w:t xml:space="preserve">أبو شريح الخزاعي (ب ع س) أبو شريح الخزاعي الكعبي.</w:t>
      </w:r>
    </w:p>
    <w:p/>
    <w:p>
      <w:pPr/>
      <w:r>
        <w:rPr/>
        <w:t xml:space="preserve">اختلفوا في اسمه فقيل: خويلد بن عمرو. وقيل: عمرو بن خويلد. وقيل: كعب بن عمرو. وقيل: هانئ بن عمرو.</w:t>
      </w:r>
    </w:p>
    <w:p/>
    <w:p>
      <w:pPr/>
      <w:r>
        <w:rPr/>
        <w:t xml:space="preserve">وأسلم قبل فتح مكة، وكان يحمل أحد ألوية بني كعب بن خزاعة يوم الفتح، وقد ذكرناه في الخاء. </w:t>
      </w:r>
    </w:p>
    <w:p/>
    <w:p>
      <w:pPr/>
      <w:r>
        <w:rPr/>
        <w:t xml:space="preserve">وكان من عقلاء الرجال، وكان يقول: إذا رأيتموني أبلغ من أنكحته أو نكحت إليه إلى السلطان، فاعلموا أني مجنون ومن وجد لأبي شريح سمنا أو لبنا أو جداية، فهو له حل، فليأكله وليشربه.</w:t>
      </w:r>
    </w:p>
    <w:p/>
    <w:p>
      <w:pPr/>
      <w:r>
        <w:rPr/>
        <w:t xml:space="preserve">أخبرنا غير واحد بإسنادهم إلى أبي عيسى الترمذي: حدثنا قتيبة، أخبرنا الليث بن سعد، عن سعيد بن أبي سعيد، عن أبي شريح العدوي أنه قال لعمرو بن سعيد- وهو يبعث البعوث إلى مكة: ائذن لي أيها الأمير أحدثك قولا قام به رسول الله صلى الله عليه وسلم الغد من يوم الفتح، سمعته أذناي ووعاه قلبي وأبصرته عيناي حين تكلم به، حمد الله وأثنى عليه ثم قال: إن مكة حرمها الله ولم يحرمها الناس، ولا يحل لامرئ يؤمن بالله واليوم الآخر أن يسفك بها دما، أو يعضد بها شجرة، فإن أحد ترخص بقتال رسول الله صلى الله عليه وسلم فيها، فقولوا له: إن الله أذن لرسوله ولم يأذن لك، وإنما أذن لي فيها ساعة من النهار، وقد عادت حرمتها اليوم كحرمتها بالأمس، وليبلغ الشاهد الغائب. فقيل لأبي شريح: ما قال لك عمرو بن سعيد؟ قال: أنا أعلم منك بذلك، إن الحرم لا يعيذ عاصيا، ولا فارا بدم، ولا فارا بخربة. </w:t>
      </w:r>
    </w:p>
    <w:p/>
    <w:p>
      <w:pPr/>
      <w:r>
        <w:rPr/>
        <w:t xml:space="preserve">وتوفي أبو شريح سنة ثمان وستين.</w:t>
      </w:r>
    </w:p>
    <w:p/>
    <w:p>
      <w:pPr/>
      <w:r>
        <w:rPr/>
        <w:t xml:space="preserve">أخرجه أبو نعيم، وأبو عمر، وأبو موسى.</w:t>
      </w:r>
    </w:p>
    <w:p/>
    <w:p>
      <w:pPr/>
      <w:r>
        <w:rPr/>
        <w:t xml:space="preserve">يعضد شجرة أي يقطعها. ولا فارا بخربة. </w:t>
      </w:r>
    </w:p>
    <w:p>
      <w:pPr>
        <w:jc w:val="start"/>
        <w:bidi/>
      </w:pPr>
      <w:r>
        <w:rPr>
          <w:sz w:val="24"/>
          <w:szCs w:val="24"/>
          <w:b w:val="1"/>
          <w:bCs w:val="1"/>
          <w:rtl/>
        </w:rPr>
        <w:t xml:space="preserve">
أسد الغابة في معرفة الصحابة،(دار ابن حزم - بيروت،2012،ط 1،ج 1،ص 1345)/(دار الكتب العلمية - بيروت،1994،ط 1،ج 6،ص 160)/(دار الفكر - بيروت،1989،ط 1،ج 5،ص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خويلد بن عمرو
</w:t>
      </w:r>
    </w:p>
    <w:p>
      <w:pPr/>
      <w:r>
        <w:rPr/>
        <w:t xml:space="preserve">خويلد بن عمرو بن صخر بن عبد العزى، أبو شريح الخزاعي. يأتي في الكنى. وقيل اسمه غير ذلك.</w:t>
      </w:r>
    </w:p>
    <w:p>
      <w:pPr>
        <w:jc w:val="start"/>
        <w:bidi/>
      </w:pPr>
      <w:r>
        <w:rPr>
          <w:sz w:val="24"/>
          <w:szCs w:val="24"/>
          <w:b w:val="1"/>
          <w:bCs w:val="1"/>
          <w:rtl/>
        </w:rPr>
        <w:t xml:space="preserve">
الإصابة في تمييز الصحابة،(دار الكتب العلمية - بيروت،1995،ط 1،ج 2،ص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عمرو
</w:t>
      </w:r>
    </w:p>
    <w:p>
      <w:pPr/>
      <w:r>
        <w:rPr/>
        <w:t xml:space="preserve">كعب بن عمرو أبو شريح الخزاعي. قيل: هو اسم خويلد بن عمرو، وخويلد أشهر. يأتي في الكنى.</w:t>
      </w:r>
    </w:p>
    <w:p>
      <w:pPr>
        <w:jc w:val="start"/>
        <w:bidi/>
      </w:pPr>
      <w:r>
        <w:rPr>
          <w:sz w:val="24"/>
          <w:szCs w:val="24"/>
          <w:b w:val="1"/>
          <w:bCs w:val="1"/>
          <w:rtl/>
        </w:rPr>
        <w:t xml:space="preserve">
الإصابة في تمييز الصحابة،(دار الكتب العلمية - بيروت،1995،ط 1،ج 5،ص 453)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شريح الخزاعي
</w:t>
      </w:r>
    </w:p>
    <w:p>
      <w:pPr/>
      <w:r>
        <w:rPr/>
        <w:t xml:space="preserve">أبو شريح الخزاعي ثم الكعبي، خويلد بن عمرو- وقيل: عمرو بن خويلد. وقيل هانئ، وقيل كعب بن عمرو. وقيل عبد الرحمن، والأول أشهر، وبكعب جزم ابن نمير وأبو خيثمة، وتردد هارون الحمال في خويلد وكعب، وقال الطبري: هو خويلد بن عمرو بن صخر بن عبد العزى بن معاوية، من بني عدي بن عمرو بن ربيعة. أسلم قبل الفتح، وكان معه لواء خزاعة يوم الفتح.</w:t>
      </w:r>
    </w:p>
    <w:p/>
    <w:p>
      <w:pPr/>
      <w:r>
        <w:rPr/>
        <w:t xml:space="preserve">روى عن النبي صلى الله عليه وسلم أحاديث. وروى أيضا عن ابن مسعود رضي الله عنه. روى عنه نافع بن جبير بن مطعم، وأبو سعيد المقبري، وابنه سعيد بن أبي سعيد، وفضيل والد الحارث، وسفيان بن أبي العوجاء.</w:t>
      </w:r>
    </w:p>
    <w:p/>
    <w:p>
      <w:pPr/>
      <w:r>
        <w:rPr/>
        <w:t xml:space="preserve">قال ابن سعد: مات بالمدينة سنة ثمان وستين، ذكره في طبقات الخندقيين، وقال: أسلم قبل الفتح، وكذا قال غير واحد في تاريخ موته.</w:t>
      </w:r>
    </w:p>
    <w:p/>
    <w:p>
      <w:pPr/>
      <w:r>
        <w:rPr/>
        <w:t xml:space="preserve">وله قصة مع عمرو بن سعيد الأشدق لما كان أمير المدينة ليزيد بن معاوية، ففي الصحيحين أن أبا شريح قال لعمرو وهو يجهز البعث إلى مكة. ائذن لي أيها الأمير أن أحدثك... فذكر حديث: «لا يحل لأحد أن يسفك بها دما» - يعني بمكة... الحديث.</w:t>
      </w:r>
    </w:p>
    <w:p/>
    <w:p>
      <w:pPr/>
      <w:r>
        <w:rPr/>
        <w:t xml:space="preserve">وفيه قول عمرو بن سعيد: إن الحرم لا يعيذ عاصيا. قال الطبري: مات بالمدينة سنة ثمان وستين.</w:t>
      </w:r>
    </w:p>
    <w:p>
      <w:pPr>
        <w:jc w:val="start"/>
        <w:bidi/>
      </w:pPr>
      <w:r>
        <w:rPr>
          <w:sz w:val="24"/>
          <w:szCs w:val="24"/>
          <w:b w:val="1"/>
          <w:bCs w:val="1"/>
          <w:rtl/>
        </w:rPr>
        <w:t xml:space="preserve">
الإصابة في تمييز الصحابة،(دار الكتب العلمية - بيروت،1995،ط 1،ج 7،ص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شريح الصحابي
</w:t>
      </w:r>
    </w:p>
    <w:p>
      <w:pPr/>
      <w:r>
        <w:rPr/>
        <w:t xml:space="preserve">أبو شريح الصحابي خويلد بن عمرو أبو شريح الكعبي الخزاعي، في اسمه خلاف كثير، والأصح أنه خويلد. أسلم يوم الفتح وصحب، وقيل: إسلامه قبل الفتح. وكان يحمل أحد ألوية بني كعب. كان يقول: إذا رأيتموني أبلغ من أنكحته وأنكحت إليه إلى السلطان، فاعلموا أني مجنون واكووني، وإذا رأيتموني أمنع جاري أن يضع خشبة في حائطي فاعلموا أني مجنون واكووني، ومن وجد لأبي شريح سمنا أو لبنا أو جداية فهو له حل، فليأكله وليشربه. روى عنه عطاء بن يزيد الليثي وأبو سعيد المقبري وسفيان بن أبي العوجاء، وتوفي سنة ثمان وستين للهجرة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شريح الصحابي
</w:t>
      </w:r>
    </w:p>
    <w:p>
      <w:pPr/>
      <w:r>
        <w:rPr/>
        <w:t xml:space="preserve">أبو شريح الصحابي خويلد بن عمرو.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خويلد بن عمرو
</w:t>
      </w:r>
    </w:p>
    <w:p>
      <w:pPr/>
      <w:r>
        <w:rPr/>
        <w:t xml:space="preserve">خويلد بن عمرو أبو شريح الخزاعي الكعبي، هو مشهور بكنيته، واختلفوا في اسمه، فقيل: اسمه كعب بن عمرو. وقيل: عمرو بن خويلد، والأكثر يقولون: خويلد بن عمرو بن صخر بن عبد العزي، أسلم قبل فتح مكة، وتوفي بالمدينة سنة ثمان وستين، وقد ذكرناه في الكنى.</w:t>
      </w:r>
    </w:p>
    <w:p>
      <w:pPr>
        <w:jc w:val="start"/>
        <w:bidi/>
      </w:pPr>
      <w:r>
        <w:rPr>
          <w:sz w:val="24"/>
          <w:szCs w:val="24"/>
          <w:b w:val="1"/>
          <w:bCs w:val="1"/>
          <w:rtl/>
        </w:rPr>
        <w:t xml:space="preserve">
الاستيعاب في معرفة الأصحاب،(دار الجيل - بيروت،1992،ط 1،ج 2،ص 455)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عمرو
</w:t>
      </w:r>
    </w:p>
    <w:p>
      <w:pPr/>
      <w:r>
        <w:rPr/>
        <w:t xml:space="preserve">كعب بن عمرو  أبو شريح الخزاعي الكعبي. هو مشهور بكنيته. وقد اختلف في اسمه على ما تقدم ذكره في باب خويلد، ويأتي ذكره في الكنى إن شاء الله.</w:t>
      </w:r>
    </w:p>
    <w:p>
      <w:pPr>
        <w:jc w:val="start"/>
        <w:bidi/>
      </w:pPr>
      <w:r>
        <w:rPr>
          <w:sz w:val="24"/>
          <w:szCs w:val="24"/>
          <w:b w:val="1"/>
          <w:bCs w:val="1"/>
          <w:rtl/>
        </w:rPr>
        <w:t xml:space="preserve">
الاستيعاب في معرفة الأصحاب،(دار الجيل - بيروت،1992،ط 1،ج 3،ص 1322)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شريح الكعبي الخزاعي
</w:t>
      </w:r>
    </w:p>
    <w:p>
      <w:pPr/>
      <w:r>
        <w:rPr/>
        <w:t xml:space="preserve">أبو شريح الكعبي الخزاعي  اسمه خويلد بن عمرو وقيل عمرو بن خويلد. وقيل: كعب بن عمرو. وقيل: هانئ بن عمرو، وأصحها خويلد بن عمرو.</w:t>
      </w:r>
    </w:p>
    <w:p/>
    <w:p>
      <w:pPr/>
      <w:r>
        <w:rPr/>
        <w:t xml:space="preserve">أسلم قبل فتح مكة، وكان يحمل أحد ألوية بني كعب بن خزاعة يوم فتح مكة،</w:t>
      </w:r>
    </w:p>
    <w:p/>
    <w:p>
      <w:pPr/>
      <w:r>
        <w:rPr/>
        <w:t xml:space="preserve">وقد ذكرناه في باب الخاء ونسبناه هناك وكانت وفاته بالمدينة سنة ثمان وستين عداده في أهل الحجاز. وروى عنه عطاء بن يزيد الليثي، وأبو سعيد المقبري، وسفيان بن أبي العوجاء. وقال مصعب: سمعت الواقدي يقول: كان أبو شريح الخزاعي من عقلاء أهل المدينة، فكان يقول: إذا رأيتموني أبلغ من أنكحته أو نكحت إليه إلى السلطان فاعلموا أني مجنون فاكووني، وإذا رأيتموني أمنع جاري أن يضع خشبته في حائطي فاعلموا أني مجنون فاكووني، ومن وجد لأبي شريح سمنا أو لبنا أو جداية فهو له حل فليأكله ويشربه.</w:t>
      </w:r>
    </w:p>
    <w:p>
      <w:pPr>
        <w:jc w:val="start"/>
        <w:bidi/>
      </w:pPr>
      <w:r>
        <w:rPr>
          <w:sz w:val="24"/>
          <w:szCs w:val="24"/>
          <w:b w:val="1"/>
          <w:bCs w:val="1"/>
          <w:rtl/>
        </w:rPr>
        <w:t xml:space="preserve">
الاستيعاب في معرفة الأصحاب،(دار الجيل - بيروت،1992،ط 1،ج 4،ص 1688)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شريح الكعبي
</w:t>
      </w:r>
    </w:p>
    <w:p>
      <w:pPr/>
      <w:r>
        <w:rPr/>
        <w:t xml:space="preserve">أبو شريح الكعبي. واسمه خويلد بن عمرو بن صخر بن عبد العزى بن معاوية بن المحترش بن عمرو بن زمان بن عدي بن عمرو بن ربيعة. أسلم قبل فتح مكة وكان يحمل أحد ألوية بني كعب من خزاعة الثلاثة يوم فتح مكة. ومات أبو شريح بالمدينة سنة ثمان وستين. وقد روى عن رسول الله - صلى الله عليه وسلم - أحاديث.</w:t>
      </w:r>
    </w:p>
    <w:p>
      <w:pPr>
        <w:jc w:val="start"/>
        <w:bidi/>
      </w:pPr>
      <w:r>
        <w:rPr>
          <w:sz w:val="24"/>
          <w:szCs w:val="24"/>
          <w:b w:val="1"/>
          <w:bCs w:val="1"/>
          <w:rtl/>
        </w:rPr>
        <w:t xml:space="preserve">
الطبقات الكبرى،(دار الكتب العلمية - بيروت،1990،ط 1،ج 4،ص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شريح الكعبي
</w:t>
      </w:r>
    </w:p>
    <w:p>
      <w:pPr/>
      <w:r>
        <w:rPr/>
        <w:t xml:space="preserve">أبو شريح الكعبي واسمه خويلد بن صخر بن عبد العزى بن معاوية بن المخترش بن عمرو بن زمان بن عدي بن عمرو بن ربيعة من خزاعة. وكان زمان ومازن أخوين.</w:t>
      </w:r>
    </w:p>
    <w:p>
      <w:pPr>
        <w:jc w:val="start"/>
        <w:bidi/>
      </w:pPr>
      <w:r>
        <w:rPr>
          <w:sz w:val="24"/>
          <w:szCs w:val="24"/>
          <w:b w:val="1"/>
          <w:bCs w:val="1"/>
          <w:rtl/>
        </w:rPr>
        <w:t xml:space="preserve">
الطبقات الكبرى،(دار الكتب العلمية - بيروت،1990،ط 1،ج 6،ص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خويلد بن عمرو
</w:t>
      </w:r>
    </w:p>
    <w:p>
      <w:pPr/>
      <w:r>
        <w:rPr/>
        <w:t xml:space="preserve">خويلد بن عمرو أبو شريح الخزاعي، ويقال: الكعبي، ويقال: العدوي، واختلفوا في اسمه.</w:t>
      </w:r>
    </w:p>
    <w:p/>
    <w:p>
      <w:pPr/>
      <w:r>
        <w:rPr/>
        <w:t xml:space="preserve">روى عنه: نافع بن جبير، وسفيان بن أبي العوجاء، ومسلم بن يزيد السعدي.</w:t>
      </w:r>
    </w:p>
    <w:p/>
    <w:p>
      <w:pPr/>
      <w:r>
        <w:rPr/>
        <w:t xml:space="preserve">أخبرنا أحمد بن الحسن بن عتبة، قال: حدثنا عبد الله بن عيسى المديني، قال: حدثنا إبراهيم بن المنذر، قال: وأبو شريح الكعبي اسمه خويلد، مات سنة ثمان وستين بالمدينة.</w:t>
      </w:r>
    </w:p>
    <w:p/>
    <w:p>
      <w:pPr/>
      <w:r>
        <w:rPr/>
        <w:t xml:space="preserve">أخبرنا أحمد بن محمد بن زياد بمكة، قال: حدثنا الحسن بن محمد بن الصباح، قال: حدثنا سفيان بن عيينة، عن عمرو بن دينار، عن نافع بن جبير، عن أبي شريح الخزاعي، قال: قال رسول الله صلى الله عليه وسلم: من كان يؤمن بالله واليوم الآخر فليكرم جاره، ومن من كان يؤمن بالله واليوم الآخر فليكرم ضيفه، ومن من كان يؤمن بالله واليوم الآخر فليقل خيرا أو ليصمت.</w:t>
      </w:r>
    </w:p>
    <w:p/>
    <w:p>
      <w:pPr/>
      <w:r>
        <w:rPr/>
        <w:t xml:space="preserve">رواه الليث بن سعد وغيره، عن سعيد المقبري، عن أبي هريرة.</w:t>
      </w:r>
    </w:p>
    <w:p/>
    <w:p>
      <w:pPr/>
      <w:r>
        <w:rPr/>
        <w:t xml:space="preserve">ورواه يحيى بن أبي كثير، عن سعيد المقبري، عن أبي شريح، عن النبي عليه السلام، نحوه.</w:t>
      </w:r>
    </w:p>
    <w:p>
      <w:pPr>
        <w:jc w:val="start"/>
        <w:bidi/>
      </w:pPr>
      <w:r>
        <w:rPr>
          <w:sz w:val="24"/>
          <w:szCs w:val="24"/>
          <w:b w:val="1"/>
          <w:bCs w:val="1"/>
          <w:rtl/>
        </w:rPr>
        <w:t xml:space="preserve">
معرفة الصحابة لابن مندة،(مطبوعات جامعة الإمارات العربية المتحدة،2005،ط 1،ج 1،ص 505)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شريح الكعبي اسمه خويلد بن عمرو
</w:t>
      </w:r>
    </w:p>
    <w:p>
      <w:pPr/>
      <w:r>
        <w:rPr/>
        <w:t xml:space="preserve">أبو شريح الكعبي اسمه خويلد بن عمرو من جلة الصحابة وقرائهم مات بالمدينة سنة ثمان وستين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شريح الخزاعي اسمه كعب بن عمرو
</w:t>
      </w:r>
    </w:p>
    <w:p>
      <w:pPr/>
      <w:r>
        <w:rPr/>
        <w:t xml:space="preserve">أبو شريح الخزاعي اسمه كعب بن عمرو مات سنة ثمان وستين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خويلد بن عمرو، أبو شريح، الخزاعي، ويقال: الكعبي، حجازي 
</w:t>
      </w:r>
    </w:p>
    <w:p>
      <w:pPr/>
      <w:r>
        <w:rPr/>
        <w:t xml:space="preserve">خويلد بن عمرو، أبو شريح، الخزاعي، ويقال: الكعبي، حجازي. </w:t>
      </w:r>
    </w:p>
    <w:p/>
    <w:p>
      <w:pPr/>
      <w:r>
        <w:rPr/>
        <w:t xml:space="preserve">قال محمد بن سلامٍ: حدثنا محمد بن سلمة، عن محمد بن إسحاق، عن الحارث بن فضيل، يعني الخطمي، عن سفيان بن أبي العوجاء، عن أبي شريح الخزاعي، قال: سمعت النبي صلى الله عليه وسلم يقول: من أصيب بدمٍ، أو خبلٍ - الخبل: الجرح - فهو بالخيار بين إحدى ثلاثٍ، من أراد الرابعة فخذوا على يديه: من أن يقتص، أو يعفو، أو يأخذ العقل، فمن قبل شيئاً من ذلك، ثم عدا بعد عمله، فقتل، فله النار، خالداً فيها مخلداً’’.</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خويلد بن عمرو أبو شريح
</w:t>
      </w:r>
    </w:p>
    <w:p>
      <w:pPr/>
      <w:r>
        <w:rPr/>
        <w:t xml:space="preserve">خويلد بن عمرو أبو شريح </w:t>
      </w:r>
    </w:p>
    <w:p/>
    <w:p>
      <w:pPr/>
      <w:r>
        <w:rPr/>
        <w:t xml:space="preserve">في الكنى 6674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شريح الخزاعي الكعبي
</w:t>
      </w:r>
    </w:p>
    <w:p>
      <w:pPr/>
      <w:r>
        <w:rPr/>
        <w:t xml:space="preserve">أبو شريح الخزاعي الكعبي </w:t>
      </w:r>
    </w:p>
    <w:p/>
    <w:p>
      <w:pPr/>
      <w:r>
        <w:rPr/>
        <w:t xml:space="preserve">الصحابي عنه نافع بن جبير والمقبري مات 68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خويلد بن عمرو أبو شريح الخزاعي
</w:t>
      </w:r>
    </w:p>
    <w:p>
      <w:pPr/>
      <w:r>
        <w:rPr/>
        <w:t xml:space="preserve">خويلد بن عمرو أبو شريح الخزاعي </w:t>
      </w:r>
    </w:p>
    <w:p/>
    <w:p>
      <w:pPr/>
      <w:r>
        <w:rPr/>
        <w:t xml:space="preserve">ويقال العدوي ويقال الكعبي له سماع من النبي صلى الله عليه وسلم عداده في أهل الحجاز قال عمرو بن علي مات سنة ثمان وستين</w:t>
      </w:r>
    </w:p>
    <w:p/>
    <w:p>
      <w:pPr/>
      <w:r>
        <w:rPr/>
        <w:t xml:space="preserve">روى عنه نافع بن جبير وسعيد المقبري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شريح الخزاعي
</w:t>
      </w:r>
    </w:p>
    <w:p>
      <w:pPr/>
      <w:r>
        <w:rPr/>
        <w:t xml:space="preserve">أبو شريح الخزاعي </w:t>
      </w:r>
    </w:p>
    <w:p/>
    <w:p>
      <w:pPr/>
      <w:r>
        <w:rPr/>
        <w:t xml:space="preserve">خويلد بن عمرو</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شريح الخزاعي
</w:t>
      </w:r>
    </w:p>
    <w:p>
      <w:pPr/>
      <w:r>
        <w:rPr/>
        <w:t xml:space="preserve">أبو شريح الخزاعي</w:t>
      </w:r>
    </w:p>
    <w:p>
      <w:pPr>
        <w:jc w:val="start"/>
        <w:bidi/>
      </w:pPr>
      <w:r>
        <w:rPr>
          <w:sz w:val="24"/>
          <w:szCs w:val="24"/>
          <w:b w:val="1"/>
          <w:bCs w:val="1"/>
          <w:rtl/>
        </w:rPr>
        <w:t xml:space="preserve">
المعين في طبقات المحدثين،(دار الفرقان، عمان - الأردن،1984،ط 1،ج 1،ص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خويلد بن عمرو أبو شريح الكعبي
</w:t>
      </w:r>
    </w:p>
    <w:p>
      <w:pPr/>
      <w:r>
        <w:rPr/>
        <w:t xml:space="preserve">خويلد بن عمرو أبو شريح الكعبي </w:t>
      </w:r>
    </w:p>
    <w:p/>
    <w:p>
      <w:pPr/>
      <w:r>
        <w:rPr/>
        <w:t xml:space="preserve">عداده في أهل الحجاز روى عنه أبو سعيد المقبري وسفيان بن أبي العوجاء مات بالمدينة سنة ثمان وستين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عمرو أبو شريح الخزاعي
</w:t>
      </w:r>
    </w:p>
    <w:p>
      <w:pPr/>
      <w:r>
        <w:rPr/>
        <w:t xml:space="preserve">كعب بن عمرو أبو شريح الخزاعي </w:t>
      </w:r>
    </w:p>
    <w:p/>
    <w:p>
      <w:pPr/>
      <w:r>
        <w:rPr/>
        <w:t xml:space="preserve">مات سنة ثمان وستين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شريح
</w:t>
      </w:r>
    </w:p>
    <w:p>
      <w:pPr/>
      <w:r>
        <w:rPr/>
        <w:t xml:space="preserve">أبو شريح </w:t>
      </w:r>
    </w:p>
    <w:p/>
    <w:p>
      <w:pPr/>
      <w:r>
        <w:rPr/>
        <w:t xml:space="preserve">قيل اسمه: عمرو بن خويلد الكعبي حدثنا أخو خطاب، نا خالد بن خداش، نا ابن وهب، عن يونس، عن الزهري، أن مسلم بن يزيد حدثه، عن ابن جريج أن رسول الله صلى الله عليه وسلم خطب فقال: «أما بعد»</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خويلد بن عمرو بن صخر بن عبد العزي
</w:t>
      </w:r>
    </w:p>
    <w:p>
      <w:pPr/>
      <w:r>
        <w:rPr/>
        <w:t xml:space="preserve">خويلد بن عمرو بن صخر بن عبد العزي: </w:t>
      </w:r>
    </w:p>
    <w:p/>
    <w:p>
      <w:pPr/>
      <w:r>
        <w:rPr/>
        <w:t xml:space="preserve">هو أبو شريح الخزاعي. سيأتي في الكنى، للخلاف في اسمه.</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شريح الكعبي الخزاعي
</w:t>
      </w:r>
    </w:p>
    <w:p>
      <w:pPr/>
      <w:r>
        <w:rPr/>
        <w:t xml:space="preserve">أبو شريح الكعبي الخزاعي: </w:t>
      </w:r>
    </w:p>
    <w:p/>
    <w:p>
      <w:pPr/>
      <w:r>
        <w:rPr/>
        <w:t xml:space="preserve">ذكره ابن عبد البر في الكنى وقال: اسمه خويلد.</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خويلد بن شريح بن عمرو
</w:t>
      </w:r>
    </w:p>
    <w:p>
      <w:pPr/>
      <w:r>
        <w:rPr/>
        <w:t xml:space="preserve">خويلد بن شريح بن عمرو </w:t>
      </w:r>
    </w:p>
    <w:p/>
    <w:p>
      <w:pPr/>
      <w:r>
        <w:rPr/>
        <w:t xml:space="preserve">ويقال خويلد بن عمرو ويقال عمرو بن خويلد أبو شريح الكعبي الخزاعي مدني له صحبة روى عنه نافع بن جبير ومسلم بن يزيد وسعيد المقبري وسفيان بن أبي العوجاء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2026-06-26T14:25:15+03:00</dcterms:created>
  <dcterms:modified xsi:type="dcterms:W3CDTF">2026-06-26T14:25:15+03:00</dcterms:modified>
</cp:coreProperties>
</file>

<file path=docProps/custom.xml><?xml version="1.0" encoding="utf-8"?>
<Properties xmlns="http://schemas.openxmlformats.org/officeDocument/2006/custom-properties" xmlns:vt="http://schemas.openxmlformats.org/officeDocument/2006/docPropsVTypes"/>
</file>