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عمرو بن خالد الملائي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عمرو بن خالد الملائي الكوفي
</w:t>
      </w:r>
    </w:p>
    <w:p>
      <w:pPr/>
      <w:r>
        <w:rPr/>
        <w:t xml:space="preserve">خلاد بن عمرو بن خالد الملائي الكوفي ذكرهم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2026-06-26T11:51:23+03:00</dcterms:created>
  <dcterms:modified xsi:type="dcterms:W3CDTF">2026-06-26T11:51:23+03:00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