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عطية مولى غني الكسائي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عطية مولى غني الكسائي الكوفي
</w:t>
      </w:r>
    </w:p>
    <w:p>
      <w:pPr/>
      <w:r>
        <w:rPr/>
        <w:t xml:space="preserve">خلاد بن عطية مولى غني الكسائي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2026-06-26T11:52:16+03:00</dcterms:created>
  <dcterms:modified xsi:type="dcterms:W3CDTF">2026-06-26T11:52:16+03:00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